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D5B8C" w14:textId="77777777" w:rsidR="0086729D" w:rsidRPr="000E5C21" w:rsidRDefault="0086729D" w:rsidP="00B9376A">
      <w:pPr>
        <w:autoSpaceDE w:val="0"/>
        <w:autoSpaceDN w:val="0"/>
        <w:adjustRightInd w:val="0"/>
        <w:spacing w:after="0" w:line="240" w:lineRule="auto"/>
        <w:jc w:val="center"/>
        <w:rPr>
          <w:rFonts w:ascii="Times New Roman" w:eastAsia="Times New Roman" w:hAnsi="Times New Roman" w:cs="Times New Roman"/>
          <w:sz w:val="25"/>
          <w:szCs w:val="25"/>
          <w:lang w:eastAsia="ru-RU"/>
        </w:rPr>
      </w:pPr>
      <w:r w:rsidRPr="00474025">
        <w:rPr>
          <w:rFonts w:ascii="Times New Roman" w:eastAsia="Times New Roman" w:hAnsi="Times New Roman" w:cs="Times New Roman"/>
          <w:b/>
          <w:sz w:val="25"/>
          <w:szCs w:val="25"/>
          <w:lang w:eastAsia="ru-RU"/>
        </w:rPr>
        <w:t xml:space="preserve">ПРОЕКТ ДОГОВОРА ПОСТАВКИ № </w:t>
      </w:r>
      <w:r w:rsidRPr="000E5C21">
        <w:rPr>
          <w:rFonts w:ascii="Times New Roman" w:eastAsia="Times New Roman" w:hAnsi="Times New Roman" w:cs="Times New Roman"/>
          <w:sz w:val="25"/>
          <w:szCs w:val="25"/>
          <w:lang w:eastAsia="ru-RU"/>
        </w:rPr>
        <w:t>_______________</w:t>
      </w:r>
    </w:p>
    <w:p w14:paraId="5B2DEFB0" w14:textId="77777777" w:rsidR="0086729D" w:rsidRPr="000E5C21" w:rsidRDefault="0086729D" w:rsidP="0086729D">
      <w:pPr>
        <w:autoSpaceDE w:val="0"/>
        <w:autoSpaceDN w:val="0"/>
        <w:adjustRightInd w:val="0"/>
        <w:spacing w:after="0" w:line="240" w:lineRule="auto"/>
        <w:jc w:val="both"/>
        <w:rPr>
          <w:rFonts w:ascii="Times New Roman" w:eastAsia="Times New Roman" w:hAnsi="Times New Roman" w:cs="Times New Roman"/>
          <w:sz w:val="25"/>
          <w:szCs w:val="25"/>
          <w:lang w:eastAsia="ru-RU"/>
        </w:rPr>
      </w:pPr>
    </w:p>
    <w:p w14:paraId="0C510703" w14:textId="77777777" w:rsidR="0086729D" w:rsidRPr="000E5C21" w:rsidRDefault="0086729D" w:rsidP="0086729D">
      <w:pPr>
        <w:autoSpaceDE w:val="0"/>
        <w:autoSpaceDN w:val="0"/>
        <w:adjustRightInd w:val="0"/>
        <w:spacing w:after="60" w:line="240" w:lineRule="auto"/>
        <w:jc w:val="both"/>
        <w:rPr>
          <w:rFonts w:ascii="Times New Roman" w:eastAsia="Times New Roman" w:hAnsi="Times New Roman" w:cs="Times New Roman"/>
          <w:b/>
          <w:sz w:val="25"/>
          <w:szCs w:val="25"/>
          <w:lang w:eastAsia="ru-RU"/>
        </w:rPr>
      </w:pPr>
      <w:r w:rsidRPr="000E5C21">
        <w:rPr>
          <w:rFonts w:ascii="Times New Roman" w:eastAsia="Times New Roman" w:hAnsi="Times New Roman" w:cs="Times New Roman"/>
          <w:b/>
          <w:sz w:val="25"/>
          <w:szCs w:val="25"/>
          <w:lang w:eastAsia="ru-RU"/>
        </w:rPr>
        <w:t xml:space="preserve">г. Йошкар-Ола </w:t>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r>
      <w:r w:rsidRPr="000E5C21">
        <w:rPr>
          <w:rFonts w:ascii="Times New Roman" w:eastAsia="Times New Roman" w:hAnsi="Times New Roman" w:cs="Times New Roman"/>
          <w:b/>
          <w:sz w:val="25"/>
          <w:szCs w:val="25"/>
          <w:lang w:eastAsia="ru-RU"/>
        </w:rPr>
        <w:tab/>
        <w:t xml:space="preserve">       </w:t>
      </w:r>
      <w:proofErr w:type="gramStart"/>
      <w:r w:rsidRPr="000E5C21">
        <w:rPr>
          <w:rFonts w:ascii="Times New Roman" w:eastAsia="Times New Roman" w:hAnsi="Times New Roman" w:cs="Times New Roman"/>
          <w:b/>
          <w:sz w:val="25"/>
          <w:szCs w:val="25"/>
          <w:lang w:eastAsia="ru-RU"/>
        </w:rPr>
        <w:t xml:space="preserve">   «</w:t>
      </w:r>
      <w:proofErr w:type="gramEnd"/>
      <w:r w:rsidRPr="000E5C21">
        <w:rPr>
          <w:rFonts w:ascii="Times New Roman" w:eastAsia="Times New Roman" w:hAnsi="Times New Roman" w:cs="Times New Roman"/>
          <w:b/>
          <w:sz w:val="25"/>
          <w:szCs w:val="25"/>
          <w:lang w:eastAsia="ru-RU"/>
        </w:rPr>
        <w:t>__» _________ 2025 г.</w:t>
      </w:r>
    </w:p>
    <w:p w14:paraId="1B86A9ED" w14:textId="77777777" w:rsidR="0086729D" w:rsidRPr="000E5C21" w:rsidRDefault="0086729D" w:rsidP="00985523">
      <w:pPr>
        <w:autoSpaceDE w:val="0"/>
        <w:autoSpaceDN w:val="0"/>
        <w:adjustRightInd w:val="0"/>
        <w:spacing w:after="0" w:line="240" w:lineRule="auto"/>
        <w:ind w:firstLine="709"/>
        <w:jc w:val="both"/>
        <w:rPr>
          <w:rFonts w:ascii="Times New Roman" w:eastAsia="Times New Roman" w:hAnsi="Times New Roman" w:cs="Times New Roman"/>
          <w:iCs/>
          <w:snapToGrid w:val="0"/>
          <w:sz w:val="25"/>
          <w:szCs w:val="25"/>
          <w:lang w:eastAsia="ru-RU"/>
        </w:rPr>
      </w:pPr>
    </w:p>
    <w:p w14:paraId="1831A68B" w14:textId="77777777" w:rsidR="0086729D" w:rsidRPr="00474025" w:rsidRDefault="00474025" w:rsidP="0086729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E5C21">
        <w:rPr>
          <w:rFonts w:ascii="Times New Roman" w:eastAsia="Times New Roman" w:hAnsi="Times New Roman" w:cs="Times New Roman"/>
          <w:iCs/>
          <w:snapToGrid w:val="0"/>
          <w:sz w:val="25"/>
          <w:szCs w:val="25"/>
          <w:lang w:eastAsia="ru-RU"/>
        </w:rPr>
        <w:t>____________________________,</w:t>
      </w:r>
      <w:r w:rsidRPr="000E5C21">
        <w:rPr>
          <w:rFonts w:ascii="Times New Roman" w:eastAsia="Times New Roman" w:hAnsi="Times New Roman" w:cs="Times New Roman"/>
          <w:b/>
          <w:iCs/>
          <w:snapToGrid w:val="0"/>
          <w:sz w:val="25"/>
          <w:szCs w:val="25"/>
          <w:lang w:eastAsia="ru-RU"/>
        </w:rPr>
        <w:t xml:space="preserve"> </w:t>
      </w:r>
      <w:r w:rsidR="0086729D" w:rsidRPr="000E5C21">
        <w:rPr>
          <w:rFonts w:ascii="Times New Roman" w:eastAsia="Times New Roman" w:hAnsi="Times New Roman" w:cs="Times New Roman"/>
          <w:sz w:val="25"/>
          <w:szCs w:val="25"/>
          <w:lang w:eastAsia="ru-RU"/>
        </w:rPr>
        <w:t>именуемое в дальнейшем «Поставщик», в лице ________________________________, действующего на основании ______,</w:t>
      </w:r>
      <w:r w:rsidR="0086729D" w:rsidRPr="00474025">
        <w:rPr>
          <w:rFonts w:ascii="Times New Roman" w:eastAsia="Times New Roman" w:hAnsi="Times New Roman" w:cs="Times New Roman"/>
          <w:sz w:val="25"/>
          <w:szCs w:val="25"/>
          <w:lang w:eastAsia="ru-RU"/>
        </w:rPr>
        <w:t xml:space="preserve"> с одной стороны, и </w:t>
      </w:r>
    </w:p>
    <w:p w14:paraId="43CED3E0" w14:textId="77777777" w:rsidR="0086729D" w:rsidRPr="00474025" w:rsidRDefault="0086729D" w:rsidP="0086729D">
      <w:pPr>
        <w:autoSpaceDE w:val="0"/>
        <w:adjustRightInd w:val="0"/>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b/>
          <w:bCs/>
          <w:iCs/>
          <w:sz w:val="25"/>
          <w:szCs w:val="25"/>
          <w:lang w:eastAsia="ar-SA"/>
        </w:rPr>
        <w:t>Акционерное общество «Завод полупроводниковых приборов» (АО «ЗПП»)</w:t>
      </w:r>
      <w:r w:rsidRPr="00474025">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w:t>
      </w:r>
      <w:proofErr w:type="spellStart"/>
      <w:r w:rsidRPr="00474025">
        <w:rPr>
          <w:rFonts w:ascii="Times New Roman" w:eastAsia="Times New Roman" w:hAnsi="Times New Roman" w:cs="Times New Roman"/>
          <w:sz w:val="25"/>
          <w:szCs w:val="25"/>
          <w:lang w:eastAsia="ru-RU"/>
        </w:rPr>
        <w:t>Нарбутта</w:t>
      </w:r>
      <w:proofErr w:type="spellEnd"/>
      <w:r w:rsidRPr="00474025">
        <w:rPr>
          <w:rFonts w:ascii="Times New Roman" w:eastAsia="Times New Roman" w:hAnsi="Times New Roman" w:cs="Times New Roman"/>
          <w:sz w:val="25"/>
          <w:szCs w:val="25"/>
          <w:lang w:eastAsia="ru-RU"/>
        </w:rPr>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70A306BF"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1. Определения</w:t>
      </w:r>
    </w:p>
    <w:p w14:paraId="3946CD71"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В настоящем Договоре применены следующие термины с соответствующими определениями:</w:t>
      </w:r>
    </w:p>
    <w:p w14:paraId="6C442BDC" w14:textId="77777777" w:rsidR="0086729D" w:rsidRPr="00474025" w:rsidRDefault="0086729D" w:rsidP="0086729D">
      <w:pPr>
        <w:autoSpaceDE w:val="0"/>
        <w:autoSpaceDN w:val="0"/>
        <w:adjustRightInd w:val="0"/>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b/>
          <w:sz w:val="25"/>
          <w:szCs w:val="25"/>
        </w:rPr>
        <w:t xml:space="preserve">«Стороны» </w:t>
      </w:r>
      <w:r w:rsidRPr="00474025">
        <w:rPr>
          <w:rFonts w:ascii="Times New Roman" w:eastAsia="Calibri" w:hAnsi="Times New Roman" w:cs="Times New Roman"/>
          <w:sz w:val="25"/>
          <w:szCs w:val="25"/>
        </w:rPr>
        <w:t>- Заказчик и Поставщик.</w:t>
      </w:r>
    </w:p>
    <w:p w14:paraId="0E537F86" w14:textId="77777777" w:rsidR="0086729D" w:rsidRPr="00474025" w:rsidRDefault="0086729D" w:rsidP="0086729D">
      <w:pPr>
        <w:autoSpaceDE w:val="0"/>
        <w:autoSpaceDN w:val="0"/>
        <w:adjustRightInd w:val="0"/>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b/>
          <w:sz w:val="25"/>
          <w:szCs w:val="25"/>
        </w:rPr>
        <w:t>«Договор»</w:t>
      </w:r>
      <w:r w:rsidRPr="00474025">
        <w:rPr>
          <w:rFonts w:ascii="Times New Roman" w:eastAsia="Calibri" w:hAnsi="Times New Roman" w:cs="Times New Roman"/>
          <w:sz w:val="25"/>
          <w:szCs w:val="25"/>
        </w:rPr>
        <w:t xml:space="preserve"> - настоящий документ, включая приложения, подписанные Заказчиком и Поставщиком, дополнения и изменения к нему, которые могут быть подписаны Сторонами в период поставки.</w:t>
      </w:r>
    </w:p>
    <w:p w14:paraId="34500109" w14:textId="456D068B" w:rsidR="0086729D" w:rsidRPr="00474025" w:rsidRDefault="0086729D" w:rsidP="0086729D">
      <w:pPr>
        <w:autoSpaceDE w:val="0"/>
        <w:autoSpaceDN w:val="0"/>
        <w:adjustRightInd w:val="0"/>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b/>
          <w:sz w:val="25"/>
          <w:szCs w:val="25"/>
        </w:rPr>
        <w:t xml:space="preserve">«Товар» </w:t>
      </w:r>
      <w:r w:rsidRPr="00474025">
        <w:rPr>
          <w:rFonts w:ascii="Times New Roman" w:eastAsia="Calibri" w:hAnsi="Times New Roman" w:cs="Times New Roman"/>
          <w:sz w:val="25"/>
          <w:szCs w:val="25"/>
        </w:rPr>
        <w:t>- насосы, поставляемые в соответствии со Спецификацией</w:t>
      </w:r>
      <w:r w:rsidR="00B9376A" w:rsidRPr="00474025">
        <w:rPr>
          <w:rFonts w:ascii="Times New Roman" w:eastAsia="Calibri" w:hAnsi="Times New Roman" w:cs="Times New Roman"/>
          <w:sz w:val="25"/>
          <w:szCs w:val="25"/>
        </w:rPr>
        <w:t xml:space="preserve"> </w:t>
      </w:r>
      <w:r w:rsidRPr="00474025">
        <w:rPr>
          <w:rFonts w:ascii="Times New Roman" w:eastAsia="Calibri" w:hAnsi="Times New Roman" w:cs="Times New Roman"/>
          <w:sz w:val="25"/>
          <w:szCs w:val="25"/>
        </w:rPr>
        <w:t xml:space="preserve">(Приложение </w:t>
      </w:r>
      <w:r w:rsidR="00985523">
        <w:rPr>
          <w:rFonts w:ascii="Times New Roman" w:eastAsia="Calibri" w:hAnsi="Times New Roman" w:cs="Times New Roman"/>
          <w:sz w:val="25"/>
          <w:szCs w:val="25"/>
        </w:rPr>
        <w:t xml:space="preserve">    </w:t>
      </w:r>
      <w:r w:rsidRPr="00474025">
        <w:rPr>
          <w:rFonts w:ascii="Times New Roman" w:eastAsia="Calibri" w:hAnsi="Times New Roman" w:cs="Times New Roman"/>
          <w:sz w:val="25"/>
          <w:szCs w:val="25"/>
        </w:rPr>
        <w:t xml:space="preserve">№ 1), </w:t>
      </w:r>
      <w:r w:rsidR="00985523">
        <w:rPr>
          <w:rFonts w:ascii="Times New Roman" w:eastAsia="Calibri" w:hAnsi="Times New Roman" w:cs="Times New Roman"/>
          <w:sz w:val="25"/>
          <w:szCs w:val="25"/>
        </w:rPr>
        <w:t>техническим заданием или комбинацией из них, являющимися Приложениями</w:t>
      </w:r>
      <w:r w:rsidRPr="00474025">
        <w:rPr>
          <w:rFonts w:ascii="Times New Roman" w:eastAsia="Calibri" w:hAnsi="Times New Roman" w:cs="Times New Roman"/>
          <w:sz w:val="25"/>
          <w:szCs w:val="25"/>
        </w:rPr>
        <w:t xml:space="preserve"> к настоящему Договору.</w:t>
      </w:r>
    </w:p>
    <w:p w14:paraId="7C448970" w14:textId="77777777" w:rsidR="0086729D" w:rsidRPr="00474025" w:rsidRDefault="0086729D" w:rsidP="0086729D">
      <w:pPr>
        <w:autoSpaceDE w:val="0"/>
        <w:autoSpaceDN w:val="0"/>
        <w:adjustRightInd w:val="0"/>
        <w:spacing w:after="0" w:line="240" w:lineRule="auto"/>
        <w:jc w:val="center"/>
        <w:rPr>
          <w:rFonts w:ascii="Times New Roman" w:eastAsia="Calibri" w:hAnsi="Times New Roman" w:cs="Times New Roman"/>
          <w:b/>
          <w:bCs/>
          <w:sz w:val="25"/>
          <w:szCs w:val="25"/>
        </w:rPr>
      </w:pPr>
      <w:r w:rsidRPr="00474025">
        <w:rPr>
          <w:rFonts w:ascii="Times New Roman" w:eastAsia="Calibri" w:hAnsi="Times New Roman" w:cs="Times New Roman"/>
          <w:b/>
          <w:bCs/>
          <w:sz w:val="25"/>
          <w:szCs w:val="25"/>
        </w:rPr>
        <w:t>2. Предмет Договора</w:t>
      </w:r>
    </w:p>
    <w:p w14:paraId="6C597F5A"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2.1. Поставщик обязуется поставить Товар Заказчику, а Заказчик - принять и оплатить Товар в порядке и на условиях настоящего Договора.</w:t>
      </w:r>
    </w:p>
    <w:p w14:paraId="40778EAA"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2.2. Количество, номенклатура, стоимость Товара определены в Спецификации, представленной в Приложении № 1, являющейся неотъемлемой частью настоящего Договора. </w:t>
      </w:r>
    </w:p>
    <w:p w14:paraId="45A8EA0C"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2.3. Настоящим Поставщик гарантирует, что Товар принадлежит ему на праве собственности, не заложен, не является предметом ареста, свободен от прав третьих лиц, ввезен на территорию РФ с соблюдением всех установленных законодательством РФ правил.</w:t>
      </w:r>
    </w:p>
    <w:p w14:paraId="7C27A379" w14:textId="77777777" w:rsidR="0086729D" w:rsidRPr="00474025" w:rsidRDefault="0086729D" w:rsidP="0086729D">
      <w:pPr>
        <w:spacing w:after="0" w:line="240" w:lineRule="auto"/>
        <w:jc w:val="center"/>
        <w:rPr>
          <w:rFonts w:ascii="Times New Roman" w:eastAsia="Calibri" w:hAnsi="Times New Roman" w:cs="Times New Roman"/>
          <w:b/>
          <w:bCs/>
          <w:sz w:val="25"/>
          <w:szCs w:val="25"/>
        </w:rPr>
      </w:pPr>
      <w:r w:rsidRPr="00474025">
        <w:rPr>
          <w:rFonts w:ascii="Times New Roman" w:eastAsia="Calibri" w:hAnsi="Times New Roman" w:cs="Times New Roman"/>
          <w:b/>
          <w:bCs/>
          <w:sz w:val="25"/>
          <w:szCs w:val="25"/>
        </w:rPr>
        <w:t>3. Качество Товара</w:t>
      </w:r>
    </w:p>
    <w:p w14:paraId="17B76659" w14:textId="77777777" w:rsidR="0086729D" w:rsidRPr="00474025" w:rsidRDefault="0086729D" w:rsidP="0086729D">
      <w:pPr>
        <w:spacing w:after="0" w:line="240" w:lineRule="auto"/>
        <w:ind w:firstLine="709"/>
        <w:jc w:val="both"/>
        <w:rPr>
          <w:rFonts w:ascii="Times New Roman" w:eastAsia="Calibri" w:hAnsi="Times New Roman" w:cs="Times New Roman"/>
          <w:bCs/>
          <w:sz w:val="25"/>
          <w:szCs w:val="25"/>
        </w:rPr>
      </w:pPr>
      <w:r w:rsidRPr="00474025">
        <w:rPr>
          <w:rFonts w:ascii="Times New Roman" w:eastAsia="Calibri" w:hAnsi="Times New Roman" w:cs="Times New Roman"/>
          <w:bCs/>
          <w:sz w:val="25"/>
          <w:szCs w:val="25"/>
        </w:rPr>
        <w:t xml:space="preserve">3.1. Качество поставляемого </w:t>
      </w:r>
      <w:r w:rsidRPr="00474025">
        <w:rPr>
          <w:rFonts w:ascii="Times New Roman" w:eastAsia="font290" w:hAnsi="Times New Roman" w:cs="Times New Roman"/>
          <w:kern w:val="2"/>
          <w:sz w:val="25"/>
          <w:szCs w:val="25"/>
          <w:lang w:eastAsia="ar-SA"/>
        </w:rPr>
        <w:t>Товара</w:t>
      </w:r>
      <w:r w:rsidRPr="00474025">
        <w:rPr>
          <w:rFonts w:ascii="Times New Roman" w:eastAsia="Calibri" w:hAnsi="Times New Roman" w:cs="Times New Roman"/>
          <w:bCs/>
          <w:sz w:val="25"/>
          <w:szCs w:val="25"/>
        </w:rPr>
        <w:t xml:space="preserve"> должно соответствовать предусмотренным по нему стандартам, техническим условиям, регламентам, действующим на территории РФ.</w:t>
      </w:r>
    </w:p>
    <w:p w14:paraId="71DE34E1" w14:textId="77777777" w:rsidR="0086729D" w:rsidRPr="00474025" w:rsidRDefault="0086729D" w:rsidP="0086729D">
      <w:pPr>
        <w:spacing w:after="0" w:line="240" w:lineRule="auto"/>
        <w:ind w:firstLine="709"/>
        <w:jc w:val="both"/>
        <w:rPr>
          <w:rFonts w:ascii="Times New Roman" w:eastAsia="Calibri" w:hAnsi="Times New Roman" w:cs="Times New Roman"/>
          <w:bCs/>
          <w:sz w:val="25"/>
          <w:szCs w:val="25"/>
        </w:rPr>
      </w:pPr>
      <w:r w:rsidRPr="00474025">
        <w:rPr>
          <w:rFonts w:ascii="Times New Roman" w:eastAsia="Calibri" w:hAnsi="Times New Roman" w:cs="Times New Roman"/>
          <w:bCs/>
          <w:sz w:val="25"/>
          <w:szCs w:val="25"/>
        </w:rPr>
        <w:t xml:space="preserve">3.2. Поставщик вместе с </w:t>
      </w:r>
      <w:r w:rsidRPr="00474025">
        <w:rPr>
          <w:rFonts w:ascii="Times New Roman" w:eastAsia="font290" w:hAnsi="Times New Roman" w:cs="Times New Roman"/>
          <w:kern w:val="2"/>
          <w:sz w:val="25"/>
          <w:szCs w:val="25"/>
          <w:lang w:eastAsia="ar-SA"/>
        </w:rPr>
        <w:t>Товаром</w:t>
      </w:r>
      <w:r w:rsidRPr="00474025">
        <w:rPr>
          <w:rFonts w:ascii="Times New Roman" w:eastAsia="Calibri" w:hAnsi="Times New Roman" w:cs="Times New Roman"/>
          <w:bCs/>
          <w:sz w:val="25"/>
          <w:szCs w:val="25"/>
        </w:rPr>
        <w:t xml:space="preserve"> предоставляет Заказчику сопроводительные документы, подтверждающие качество, происхождение </w:t>
      </w:r>
      <w:r w:rsidRPr="00474025">
        <w:rPr>
          <w:rFonts w:ascii="Times New Roman" w:eastAsia="font290" w:hAnsi="Times New Roman" w:cs="Times New Roman"/>
          <w:kern w:val="2"/>
          <w:sz w:val="25"/>
          <w:szCs w:val="25"/>
          <w:lang w:eastAsia="ar-SA"/>
        </w:rPr>
        <w:t>Товара,</w:t>
      </w:r>
      <w:r w:rsidRPr="00474025">
        <w:rPr>
          <w:rFonts w:ascii="Times New Roman" w:eastAsia="Calibri" w:hAnsi="Times New Roman" w:cs="Times New Roman"/>
          <w:bCs/>
          <w:sz w:val="25"/>
          <w:szCs w:val="25"/>
        </w:rPr>
        <w:t xml:space="preserve"> и иные необходимые документы.</w:t>
      </w:r>
    </w:p>
    <w:p w14:paraId="749F7FB1" w14:textId="77777777" w:rsidR="0086729D" w:rsidRPr="00474025" w:rsidRDefault="0086729D" w:rsidP="0086729D">
      <w:pPr>
        <w:autoSpaceDE w:val="0"/>
        <w:autoSpaceDN w:val="0"/>
        <w:adjustRightInd w:val="0"/>
        <w:spacing w:after="0" w:line="240" w:lineRule="auto"/>
        <w:jc w:val="center"/>
        <w:rPr>
          <w:rFonts w:ascii="Times New Roman" w:eastAsia="Calibri" w:hAnsi="Times New Roman" w:cs="Times New Roman"/>
          <w:b/>
          <w:bCs/>
          <w:sz w:val="25"/>
          <w:szCs w:val="25"/>
        </w:rPr>
      </w:pPr>
      <w:r w:rsidRPr="00474025">
        <w:rPr>
          <w:rFonts w:ascii="Times New Roman" w:eastAsia="Calibri" w:hAnsi="Times New Roman" w:cs="Times New Roman"/>
          <w:b/>
          <w:bCs/>
          <w:sz w:val="25"/>
          <w:szCs w:val="25"/>
        </w:rPr>
        <w:t>4. Цена Договора и порядок оплаты</w:t>
      </w:r>
    </w:p>
    <w:p w14:paraId="25F28F21" w14:textId="77777777" w:rsidR="0086729D" w:rsidRPr="00474025" w:rsidRDefault="0086729D" w:rsidP="0086729D">
      <w:pPr>
        <w:spacing w:after="0" w:line="240" w:lineRule="auto"/>
        <w:ind w:firstLine="709"/>
        <w:jc w:val="both"/>
        <w:rPr>
          <w:rFonts w:ascii="Times New Roman" w:eastAsia="Calibri" w:hAnsi="Times New Roman" w:cs="Times New Roman"/>
          <w:bCs/>
          <w:sz w:val="25"/>
          <w:szCs w:val="25"/>
        </w:rPr>
      </w:pPr>
      <w:r w:rsidRPr="00474025">
        <w:rPr>
          <w:rFonts w:ascii="Times New Roman" w:eastAsia="Calibri" w:hAnsi="Times New Roman" w:cs="Times New Roman"/>
          <w:bCs/>
          <w:sz w:val="25"/>
          <w:szCs w:val="25"/>
        </w:rPr>
        <w:t xml:space="preserve">4.1. Цена Договора определена и составляет </w:t>
      </w:r>
      <w:r w:rsidRPr="000E5C21">
        <w:rPr>
          <w:rFonts w:ascii="Times New Roman" w:eastAsia="Calibri" w:hAnsi="Times New Roman" w:cs="Times New Roman"/>
          <w:bCs/>
          <w:sz w:val="25"/>
          <w:szCs w:val="25"/>
        </w:rPr>
        <w:t>___________ (_____________________) рублей ___ копеек, включает стоимость Товара,</w:t>
      </w:r>
      <w:r w:rsidRPr="000E5C21">
        <w:rPr>
          <w:rFonts w:ascii="Times New Roman" w:eastAsia="Times New Roman" w:hAnsi="Times New Roman" w:cs="Times New Roman"/>
          <w:sz w:val="25"/>
          <w:szCs w:val="25"/>
          <w:lang w:eastAsia="ru-RU"/>
        </w:rPr>
        <w:t xml:space="preserve"> средств на оплату труда, использование транспортных средств,</w:t>
      </w:r>
      <w:r w:rsidRPr="000E5C21">
        <w:rPr>
          <w:rFonts w:ascii="Times New Roman" w:eastAsia="Calibri" w:hAnsi="Times New Roman" w:cs="Times New Roman"/>
          <w:bCs/>
          <w:sz w:val="25"/>
          <w:szCs w:val="25"/>
        </w:rPr>
        <w:t xml:space="preserve"> доставку Товара до склада Заказчика, стоимость</w:t>
      </w:r>
      <w:r w:rsidRPr="00474025">
        <w:rPr>
          <w:rFonts w:ascii="Times New Roman" w:eastAsia="Calibri" w:hAnsi="Times New Roman" w:cs="Times New Roman"/>
          <w:bCs/>
          <w:sz w:val="25"/>
          <w:szCs w:val="25"/>
        </w:rPr>
        <w:t xml:space="preserve"> погрузочно-разгрузочных работ, налоги (*НДС - если применим), сборы и иные обязательные платежи, действующие на территории РФ.</w:t>
      </w:r>
    </w:p>
    <w:p w14:paraId="6569B921" w14:textId="77777777" w:rsidR="00B9376A" w:rsidRPr="00474025" w:rsidRDefault="0086729D" w:rsidP="00B9376A">
      <w:pPr>
        <w:shd w:val="clear" w:color="auto" w:fill="FFFFFF"/>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Поставщика. Цена Договора определяется в рублях, она фиксированная в течение всего срока действия Договора. </w:t>
      </w:r>
    </w:p>
    <w:p w14:paraId="23F02685" w14:textId="77777777" w:rsidR="0086729D" w:rsidRPr="00474025" w:rsidRDefault="0086729D" w:rsidP="00B9376A">
      <w:pPr>
        <w:shd w:val="clear" w:color="auto" w:fill="FFFFFF"/>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lastRenderedPageBreak/>
        <w:t xml:space="preserve">4.2. </w:t>
      </w:r>
      <w:r w:rsidRPr="00474025">
        <w:rPr>
          <w:rFonts w:ascii="Times New Roman" w:eastAsia="Times New Roman" w:hAnsi="Times New Roman" w:cs="Times New Roman"/>
          <w:sz w:val="25"/>
          <w:szCs w:val="25"/>
          <w:lang w:eastAsia="ru-RU"/>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r w:rsidRPr="006D35B6">
        <w:rPr>
          <w:rStyle w:val="a5"/>
          <w:rFonts w:ascii="Times New Roman" w:eastAsia="Times New Roman" w:hAnsi="Times New Roman" w:cs="Times New Roman"/>
          <w:sz w:val="25"/>
          <w:szCs w:val="25"/>
          <w:highlight w:val="yellow"/>
          <w:lang w:eastAsia="ru-RU"/>
        </w:rPr>
        <w:footnoteReference w:id="1"/>
      </w:r>
      <w:r w:rsidRPr="00474025">
        <w:rPr>
          <w:rFonts w:ascii="Times New Roman" w:eastAsia="Times New Roman" w:hAnsi="Times New Roman" w:cs="Times New Roman"/>
          <w:sz w:val="25"/>
          <w:szCs w:val="25"/>
          <w:lang w:eastAsia="ru-RU"/>
        </w:rPr>
        <w:t>.</w:t>
      </w:r>
    </w:p>
    <w:p w14:paraId="4F0275A3"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4.3. Обязательство Заказчика по оплате </w:t>
      </w:r>
      <w:r w:rsidRPr="00474025">
        <w:rPr>
          <w:rFonts w:ascii="Times New Roman" w:eastAsia="font290" w:hAnsi="Times New Roman" w:cs="Times New Roman"/>
          <w:kern w:val="2"/>
          <w:sz w:val="25"/>
          <w:szCs w:val="25"/>
          <w:lang w:eastAsia="ar-SA"/>
        </w:rPr>
        <w:t>Товара</w:t>
      </w:r>
      <w:r w:rsidRPr="00474025">
        <w:rPr>
          <w:rFonts w:ascii="Times New Roman" w:eastAsia="Calibri" w:hAnsi="Times New Roman" w:cs="Times New Roman"/>
          <w:sz w:val="25"/>
          <w:szCs w:val="25"/>
        </w:rPr>
        <w:t xml:space="preserve"> считается исполненным с момента списания денежных средств с расчетного счета Заказчика.</w:t>
      </w:r>
    </w:p>
    <w:p w14:paraId="2C67C655"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5. Сроки и условия поставки Товара</w:t>
      </w:r>
    </w:p>
    <w:p w14:paraId="243075BC" w14:textId="77777777" w:rsidR="0086729D" w:rsidRPr="00474025" w:rsidRDefault="0086729D" w:rsidP="00B9376A">
      <w:pPr>
        <w:spacing w:after="0" w:line="240" w:lineRule="auto"/>
        <w:ind w:firstLine="709"/>
        <w:jc w:val="both"/>
        <w:rPr>
          <w:rFonts w:ascii="Times New Roman" w:eastAsia="Times New Roman" w:hAnsi="Times New Roman" w:cs="Times New Roman"/>
          <w:bCs/>
          <w:iCs/>
          <w:sz w:val="25"/>
          <w:szCs w:val="25"/>
          <w:lang w:eastAsia="ru-RU"/>
        </w:rPr>
      </w:pPr>
      <w:r w:rsidRPr="00474025">
        <w:rPr>
          <w:rFonts w:ascii="Times New Roman" w:eastAsia="Calibri" w:hAnsi="Times New Roman" w:cs="Times New Roman"/>
          <w:sz w:val="25"/>
          <w:szCs w:val="25"/>
        </w:rPr>
        <w:t xml:space="preserve">5.1. </w:t>
      </w:r>
      <w:r w:rsidRPr="00474025">
        <w:rPr>
          <w:rFonts w:ascii="Times New Roman" w:eastAsia="Times New Roman" w:hAnsi="Times New Roman" w:cs="Times New Roman"/>
          <w:bCs/>
          <w:iCs/>
          <w:sz w:val="25"/>
          <w:szCs w:val="25"/>
          <w:lang w:eastAsia="ru-RU"/>
        </w:rPr>
        <w:t>Поставка То</w:t>
      </w:r>
      <w:r w:rsidR="00B9376A" w:rsidRPr="00474025">
        <w:rPr>
          <w:rFonts w:ascii="Times New Roman" w:eastAsia="Times New Roman" w:hAnsi="Times New Roman" w:cs="Times New Roman"/>
          <w:bCs/>
          <w:iCs/>
          <w:sz w:val="25"/>
          <w:szCs w:val="25"/>
          <w:lang w:eastAsia="ru-RU"/>
        </w:rPr>
        <w:t>вара осуществляется в течение 6</w:t>
      </w:r>
      <w:r w:rsidRPr="00474025">
        <w:rPr>
          <w:rFonts w:ascii="Times New Roman" w:eastAsia="Times New Roman" w:hAnsi="Times New Roman" w:cs="Times New Roman"/>
          <w:bCs/>
          <w:iCs/>
          <w:sz w:val="25"/>
          <w:szCs w:val="25"/>
          <w:lang w:eastAsia="ru-RU"/>
        </w:rPr>
        <w:t>0 (</w:t>
      </w:r>
      <w:r w:rsidR="00B9376A" w:rsidRPr="00474025">
        <w:rPr>
          <w:rFonts w:ascii="Times New Roman" w:eastAsia="Times New Roman" w:hAnsi="Times New Roman" w:cs="Times New Roman"/>
          <w:bCs/>
          <w:iCs/>
          <w:sz w:val="25"/>
          <w:szCs w:val="25"/>
          <w:lang w:eastAsia="ru-RU"/>
        </w:rPr>
        <w:t>Шестидесяти</w:t>
      </w:r>
      <w:r w:rsidRPr="00474025">
        <w:rPr>
          <w:rFonts w:ascii="Times New Roman" w:eastAsia="Times New Roman" w:hAnsi="Times New Roman" w:cs="Times New Roman"/>
          <w:bCs/>
          <w:iCs/>
          <w:sz w:val="25"/>
          <w:szCs w:val="25"/>
          <w:lang w:eastAsia="ru-RU"/>
        </w:rPr>
        <w:t>) календарных дней с момента подписания Договора.</w:t>
      </w:r>
    </w:p>
    <w:p w14:paraId="72217261"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bCs/>
          <w:iCs/>
          <w:sz w:val="25"/>
          <w:szCs w:val="25"/>
          <w:lang w:eastAsia="ru-RU"/>
        </w:rPr>
        <w:t>Доставка Товара осуществляется силами и средствами Поставщика до склада Заказчика, расположенного по адресу:</w:t>
      </w:r>
      <w:r w:rsidRPr="00474025">
        <w:rPr>
          <w:rFonts w:ascii="Times New Roman" w:eastAsia="Times New Roman" w:hAnsi="Times New Roman" w:cs="Times New Roman"/>
          <w:sz w:val="25"/>
          <w:szCs w:val="25"/>
          <w:lang w:eastAsia="ru-RU"/>
        </w:rPr>
        <w:t xml:space="preserve"> Республика Марий Эл, г. Йошкар-Ола, ул. Суворова, д. 26.</w:t>
      </w:r>
    </w:p>
    <w:p w14:paraId="082DDF37" w14:textId="56D42455" w:rsidR="0086729D" w:rsidRPr="000E5C21" w:rsidRDefault="0086729D" w:rsidP="0086729D">
      <w:pPr>
        <w:spacing w:after="0" w:line="240" w:lineRule="auto"/>
        <w:ind w:firstLine="709"/>
        <w:jc w:val="both"/>
        <w:rPr>
          <w:rFonts w:ascii="Times New Roman" w:eastAsia="Times New Roman" w:hAnsi="Times New Roman" w:cs="Times New Roman"/>
          <w:bCs/>
          <w:iCs/>
          <w:sz w:val="25"/>
          <w:szCs w:val="25"/>
          <w:lang w:eastAsia="ru-RU"/>
        </w:rPr>
      </w:pPr>
      <w:r w:rsidRPr="00474025">
        <w:rPr>
          <w:rFonts w:ascii="Times New Roman" w:eastAsia="Times New Roman" w:hAnsi="Times New Roman" w:cs="Times New Roman"/>
          <w:sz w:val="25"/>
          <w:szCs w:val="25"/>
          <w:lang w:eastAsia="ru-RU"/>
        </w:rPr>
        <w:t>Допускается поставка ранее предпочтительного срока поставки с уведомлением Заказчика не менее чем за 3 (Три) рабочих дня посредством уведомления на адрес электронной почты</w:t>
      </w:r>
      <w:r w:rsidRPr="000E5C21">
        <w:rPr>
          <w:rFonts w:ascii="Times New Roman" w:eastAsia="Times New Roman" w:hAnsi="Times New Roman" w:cs="Times New Roman"/>
          <w:sz w:val="25"/>
          <w:szCs w:val="25"/>
          <w:lang w:eastAsia="ru-RU"/>
        </w:rPr>
        <w:t>:</w:t>
      </w:r>
      <w:r w:rsidR="000E5C21">
        <w:rPr>
          <w:rFonts w:ascii="Times New Roman" w:eastAsia="Times New Roman" w:hAnsi="Times New Roman" w:cs="Times New Roman"/>
          <w:sz w:val="25"/>
          <w:szCs w:val="25"/>
          <w:lang w:eastAsia="ru-RU"/>
        </w:rPr>
        <w:t xml:space="preserve"> ___________.</w:t>
      </w:r>
    </w:p>
    <w:p w14:paraId="62D8EAB7" w14:textId="77777777" w:rsidR="0086729D" w:rsidRPr="00474025" w:rsidRDefault="0086729D" w:rsidP="0086729D">
      <w:pPr>
        <w:shd w:val="clear" w:color="auto" w:fill="FFFFFF"/>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5.2. Поставщик считается выполнившим свою обязанность по поставке Товара в момент фактического предоставления Товара в распоряжение Заказчика (уполномоченного представителя Заказчика) на складе Заказчика.</w:t>
      </w:r>
    </w:p>
    <w:p w14:paraId="36B14EFD"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5.3. Сведения о необходимости приостановления работ по поставке в связи с невозможностью приемки, прекращения отгрузки, а также по другим непредвиденным обстоятельствам</w:t>
      </w:r>
      <w:r w:rsidRPr="00474025">
        <w:rPr>
          <w:rFonts w:ascii="Times New Roman" w:eastAsia="Calibri" w:hAnsi="Times New Roman" w:cs="Times New Roman"/>
          <w:b/>
          <w:sz w:val="25"/>
          <w:szCs w:val="25"/>
        </w:rPr>
        <w:t xml:space="preserve"> </w:t>
      </w:r>
      <w:r w:rsidRPr="00474025">
        <w:rPr>
          <w:rFonts w:ascii="Times New Roman" w:eastAsia="Calibri" w:hAnsi="Times New Roman" w:cs="Times New Roman"/>
          <w:sz w:val="25"/>
          <w:szCs w:val="25"/>
        </w:rPr>
        <w:t>должны передаваться другой Стороне незамедлительно.</w:t>
      </w:r>
    </w:p>
    <w:p w14:paraId="4B3017F3"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6. Приемка-передача Товара</w:t>
      </w:r>
    </w:p>
    <w:p w14:paraId="0F13AF87" w14:textId="77777777" w:rsidR="0086729D" w:rsidRPr="00474025" w:rsidRDefault="0086729D" w:rsidP="0086729D">
      <w:pPr>
        <w:tabs>
          <w:tab w:val="left" w:pos="3060"/>
        </w:tabs>
        <w:spacing w:after="0" w:line="200" w:lineRule="atLeast"/>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6.1. Заказчик в день передачи Товара подписывает товарную накладную по форме ТОРГ 12 (далее по тексту – накладная), либо иной документ, подтверждающий факт доставки и принятия Товара Заказчиком, в котором отражает результат его приемки по количеству, с указанием даты приемки Товара Заказчиком.</w:t>
      </w:r>
    </w:p>
    <w:p w14:paraId="01419741" w14:textId="2EC9B4B9" w:rsidR="0086729D" w:rsidRPr="00474025" w:rsidRDefault="0086729D" w:rsidP="0086729D">
      <w:pPr>
        <w:tabs>
          <w:tab w:val="left" w:pos="3060"/>
        </w:tabs>
        <w:spacing w:after="0" w:line="200" w:lineRule="atLeast"/>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6.2. Датой поставки Товара является дата подписания Сторонами накладной, либо иного документа, подтверждающего факт доставки Товара </w:t>
      </w:r>
      <w:r w:rsidR="00717EA6">
        <w:rPr>
          <w:rFonts w:ascii="Times New Roman" w:eastAsia="Calibri" w:hAnsi="Times New Roman" w:cs="Times New Roman"/>
          <w:sz w:val="25"/>
          <w:szCs w:val="25"/>
        </w:rPr>
        <w:t>Поставщиком</w:t>
      </w:r>
      <w:r w:rsidRPr="00474025">
        <w:rPr>
          <w:rFonts w:ascii="Times New Roman" w:eastAsia="Calibri" w:hAnsi="Times New Roman" w:cs="Times New Roman"/>
          <w:sz w:val="25"/>
          <w:szCs w:val="25"/>
        </w:rPr>
        <w:t>.</w:t>
      </w:r>
    </w:p>
    <w:p w14:paraId="4C54377C" w14:textId="77777777" w:rsidR="0086729D" w:rsidRPr="00474025" w:rsidRDefault="0086729D" w:rsidP="0086729D">
      <w:pPr>
        <w:tabs>
          <w:tab w:val="left" w:pos="3060"/>
        </w:tabs>
        <w:spacing w:after="0" w:line="200" w:lineRule="atLeast"/>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6.3. Внутренняя приемка Товара на предмет его соответствия Спецификации и/или накладной по качеству, комплектности и товарному виду осуществляется на складе Заказчика не позднее 20 (Двадцати) рабочих дней с даты поставки.</w:t>
      </w:r>
    </w:p>
    <w:p w14:paraId="55E16398"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6.4. Поставщик отвечает за все недостатки Товара, возникшие до передачи Товара Заказчику.</w:t>
      </w:r>
      <w:r w:rsidRPr="00474025">
        <w:rPr>
          <w:rFonts w:ascii="Times New Roman" w:eastAsia="Times New Roman" w:hAnsi="Times New Roman" w:cs="Times New Roman"/>
          <w:sz w:val="25"/>
          <w:szCs w:val="25"/>
          <w:lang w:eastAsia="ru-RU"/>
        </w:rPr>
        <w:t xml:space="preserve"> </w:t>
      </w:r>
      <w:r w:rsidRPr="00474025">
        <w:rPr>
          <w:rFonts w:ascii="Times New Roman" w:eastAsia="Calibri" w:hAnsi="Times New Roman" w:cs="Times New Roman"/>
          <w:sz w:val="25"/>
          <w:szCs w:val="25"/>
        </w:rPr>
        <w:t>Заказчик вправе предъявлять требования по скрытым недостаткам Товара, которые были выявлены в пределах гарантийного срока, определенного Договором.</w:t>
      </w:r>
    </w:p>
    <w:p w14:paraId="42B69177"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6.5. В случае выявления несоответствия качества, количества или комплектности Товара соответствующей Спецификации данного Договора Заказчик обязан письменно (по факсу или телеграммой) уведомить Поставщика о выявленных недостатках в течение 5 (Пяти) рабочих дней после их обнаружения, с приложением подробного перечня указанных недостатков.</w:t>
      </w:r>
    </w:p>
    <w:p w14:paraId="70F75480"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Поставщик обязан направить своего представителя к Заказчику для составления двустороннего акта о выявленных недостатках в срок, указанный в уведомлении. В случае неявки представителя Поставщика, Заказчик оставляет за собой право на составление акта в одностороннем порядке.</w:t>
      </w:r>
    </w:p>
    <w:p w14:paraId="5B719D45" w14:textId="40DAC319"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Поставщик обязан забрать/вывезти Товар, не соответствующий требованиям качества, своими силами или силами транспортной компании со склада </w:t>
      </w:r>
      <w:r w:rsidR="00717EA6">
        <w:rPr>
          <w:rFonts w:ascii="Times New Roman" w:eastAsia="Calibri" w:hAnsi="Times New Roman" w:cs="Times New Roman"/>
          <w:sz w:val="25"/>
          <w:szCs w:val="25"/>
        </w:rPr>
        <w:t>Заказчика</w:t>
      </w:r>
      <w:r w:rsidRPr="00474025">
        <w:rPr>
          <w:rFonts w:ascii="Times New Roman" w:eastAsia="Calibri" w:hAnsi="Times New Roman" w:cs="Times New Roman"/>
          <w:sz w:val="25"/>
          <w:szCs w:val="25"/>
        </w:rPr>
        <w:t>, в течение 10 (Десяти) рабочих дней с момента получения акта о выявленных недостатках.</w:t>
      </w:r>
    </w:p>
    <w:p w14:paraId="30AB5A20"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В случае, если Поставщик в указанный срок не заберет/не вывезет Товар, не соответствующий требованиям качества, Заказчик принимает Товар на ответственное хранение. Стоимость ответственного хранения Товара на складе Заказчика составляет 500 (Пятьсот) рублей за </w:t>
      </w:r>
      <w:proofErr w:type="spellStart"/>
      <w:r w:rsidRPr="00474025">
        <w:rPr>
          <w:rFonts w:ascii="Times New Roman" w:eastAsia="Calibri" w:hAnsi="Times New Roman" w:cs="Times New Roman"/>
          <w:sz w:val="25"/>
          <w:szCs w:val="25"/>
        </w:rPr>
        <w:t>паллетоместо</w:t>
      </w:r>
      <w:proofErr w:type="spellEnd"/>
      <w:r w:rsidRPr="00474025">
        <w:rPr>
          <w:rFonts w:ascii="Times New Roman" w:eastAsia="Calibri" w:hAnsi="Times New Roman" w:cs="Times New Roman"/>
          <w:sz w:val="25"/>
          <w:szCs w:val="25"/>
        </w:rPr>
        <w:t xml:space="preserve"> в сутки.</w:t>
      </w:r>
    </w:p>
    <w:p w14:paraId="38AD5358"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lastRenderedPageBreak/>
        <w:t>6.6. Поставщик обязуется за свой счет поставить Товар надлежащего качества на склад Заказчика в срок, дополнительно согласованный Сторонами.</w:t>
      </w:r>
    </w:p>
    <w:p w14:paraId="6C632903" w14:textId="77777777" w:rsidR="0086729D" w:rsidRPr="00474025" w:rsidRDefault="0086729D" w:rsidP="0086729D">
      <w:pPr>
        <w:tabs>
          <w:tab w:val="left" w:pos="3060"/>
        </w:tabs>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6.7. Заказчик обязуется в течение 20 (Двадцати) рабочих дней с момента получения накладной от Поставщика вернуть в адрес Поставщика оригинал накладной, оформленный надлежащим образом (подписанный уполномоченным представителем и заверенный печатью организации) по почте.</w:t>
      </w:r>
    </w:p>
    <w:p w14:paraId="33295452"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7. Переход права собственности на Товар</w:t>
      </w:r>
    </w:p>
    <w:p w14:paraId="5394ADEC"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7.1. Стороны Договора определили, что право собственности на Товар переходит к Заказчику с момента подписания накладной (Форма ТОРГ 12) Заказчиком.</w:t>
      </w:r>
    </w:p>
    <w:p w14:paraId="09E1124D" w14:textId="77777777" w:rsidR="0086729D" w:rsidRPr="00474025" w:rsidRDefault="0086729D" w:rsidP="0086729D">
      <w:pPr>
        <w:spacing w:after="0" w:line="240" w:lineRule="auto"/>
        <w:ind w:firstLine="709"/>
        <w:jc w:val="both"/>
        <w:rPr>
          <w:rFonts w:ascii="Times New Roman" w:eastAsia="Calibri" w:hAnsi="Times New Roman" w:cs="Times New Roman"/>
          <w:b/>
          <w:bCs/>
          <w:iCs/>
          <w:color w:val="000000"/>
          <w:sz w:val="25"/>
          <w:szCs w:val="25"/>
        </w:rPr>
      </w:pPr>
      <w:r w:rsidRPr="00474025">
        <w:rPr>
          <w:rFonts w:ascii="Times New Roman" w:eastAsia="Calibri" w:hAnsi="Times New Roman" w:cs="Times New Roman"/>
          <w:sz w:val="25"/>
          <w:szCs w:val="25"/>
        </w:rPr>
        <w:t>7.2. Риск случайной гибели или повреждения Товара переходит на Заказчика с момента подписания накладной (Форма ТОРГ 12) в соответствии с п. 6.2</w:t>
      </w:r>
      <w:proofErr w:type="gramStart"/>
      <w:r w:rsidRPr="00474025">
        <w:rPr>
          <w:rFonts w:ascii="Times New Roman" w:eastAsia="Calibri" w:hAnsi="Times New Roman" w:cs="Times New Roman"/>
          <w:sz w:val="25"/>
          <w:szCs w:val="25"/>
        </w:rPr>
        <w:t>. настоящего</w:t>
      </w:r>
      <w:proofErr w:type="gramEnd"/>
      <w:r w:rsidRPr="00474025">
        <w:rPr>
          <w:rFonts w:ascii="Times New Roman" w:eastAsia="Calibri" w:hAnsi="Times New Roman" w:cs="Times New Roman"/>
          <w:sz w:val="25"/>
          <w:szCs w:val="25"/>
        </w:rPr>
        <w:t xml:space="preserve"> Договора независимо от перехода права собственности. </w:t>
      </w:r>
    </w:p>
    <w:p w14:paraId="1A87C61A" w14:textId="77777777" w:rsidR="0086729D" w:rsidRPr="00474025" w:rsidRDefault="0086729D" w:rsidP="0086729D">
      <w:pPr>
        <w:spacing w:after="0" w:line="240" w:lineRule="auto"/>
        <w:jc w:val="center"/>
        <w:rPr>
          <w:rFonts w:ascii="Times New Roman" w:eastAsia="Calibri" w:hAnsi="Times New Roman" w:cs="Times New Roman"/>
          <w:sz w:val="25"/>
          <w:szCs w:val="25"/>
        </w:rPr>
      </w:pPr>
      <w:r w:rsidRPr="00474025">
        <w:rPr>
          <w:rFonts w:ascii="Times New Roman" w:eastAsia="Calibri" w:hAnsi="Times New Roman" w:cs="Times New Roman"/>
          <w:b/>
          <w:bCs/>
          <w:iCs/>
          <w:color w:val="000000"/>
          <w:sz w:val="25"/>
          <w:szCs w:val="25"/>
        </w:rPr>
        <w:t>8. Ответственность Сторон</w:t>
      </w:r>
    </w:p>
    <w:p w14:paraId="65C79AC6" w14:textId="77777777" w:rsidR="0086729D" w:rsidRPr="00474025" w:rsidRDefault="0086729D" w:rsidP="0086729D">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474025">
        <w:rPr>
          <w:rFonts w:ascii="Times New Roman" w:eastAsia="Calibri" w:hAnsi="Times New Roman" w:cs="Times New Roman"/>
          <w:bCs/>
          <w:iCs/>
          <w:sz w:val="25"/>
          <w:szCs w:val="25"/>
        </w:rPr>
        <w:t>8.1. 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35899B23" w14:textId="77777777" w:rsidR="0086729D" w:rsidRPr="00474025" w:rsidRDefault="0086729D" w:rsidP="0086729D">
      <w:pPr>
        <w:autoSpaceDE w:val="0"/>
        <w:autoSpaceDN w:val="0"/>
        <w:adjustRightInd w:val="0"/>
        <w:spacing w:after="0" w:line="240" w:lineRule="auto"/>
        <w:ind w:firstLine="709"/>
        <w:jc w:val="both"/>
        <w:rPr>
          <w:rFonts w:ascii="Times New Roman" w:eastAsia="Calibri" w:hAnsi="Times New Roman" w:cs="Times New Roman"/>
          <w:bCs/>
          <w:iCs/>
          <w:sz w:val="25"/>
          <w:szCs w:val="25"/>
        </w:rPr>
      </w:pPr>
      <w:r w:rsidRPr="00474025">
        <w:rPr>
          <w:rFonts w:ascii="Times New Roman" w:eastAsia="Calibri" w:hAnsi="Times New Roman" w:cs="Times New Roman"/>
          <w:bCs/>
          <w:iCs/>
          <w:sz w:val="25"/>
          <w:szCs w:val="25"/>
        </w:rPr>
        <w:t>8.2. В случае просрочки исполнения Поставщиком обязательств (в том числе гарантийного обязательства), предусмотренных Договором, а также в иных случаях ненадлежащего исполнения Поставщиком обязательств, предусмотренных Договором, Заказчик направляет Поставщику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поставленный по Договору Товар, если Поставщик не уплатил их в указанный в требовании срок.</w:t>
      </w:r>
    </w:p>
    <w:p w14:paraId="7B115531" w14:textId="77777777" w:rsidR="0086729D" w:rsidRPr="000E5C21" w:rsidRDefault="0086729D" w:rsidP="0086729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Calibri" w:hAnsi="Times New Roman" w:cs="Times New Roman"/>
          <w:bCs/>
          <w:iCs/>
          <w:sz w:val="25"/>
          <w:szCs w:val="25"/>
        </w:rPr>
        <w:t xml:space="preserve">8.3. Пеня </w:t>
      </w:r>
      <w:r w:rsidRPr="00474025">
        <w:rPr>
          <w:rFonts w:ascii="Times New Roman" w:eastAsia="Times New Roman" w:hAnsi="Times New Roman" w:cs="Times New Roman"/>
          <w:sz w:val="25"/>
          <w:szCs w:val="25"/>
          <w:lang w:eastAsia="ru-RU"/>
        </w:rPr>
        <w:t xml:space="preserve">начисляется за каждый день просрочки исполнения Стороной обязательства, предусмотренного Договором, начиная со дня, следующего за днем истечения установленного Договором срока исполнения обязательства, и устанавливается в </w:t>
      </w:r>
      <w:r w:rsidRPr="000E5C21">
        <w:rPr>
          <w:rFonts w:ascii="Times New Roman" w:eastAsia="Times New Roman" w:hAnsi="Times New Roman" w:cs="Times New Roman"/>
          <w:sz w:val="25"/>
          <w:szCs w:val="25"/>
          <w:lang w:eastAsia="ru-RU"/>
        </w:rPr>
        <w:t>размере 0,3 % от неисполненной части обязательства за каждый день просрочки.</w:t>
      </w:r>
    </w:p>
    <w:p w14:paraId="62FE43F1" w14:textId="77777777" w:rsidR="0086729D" w:rsidRPr="00474025" w:rsidRDefault="0086729D" w:rsidP="0086729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E5C21">
        <w:rPr>
          <w:rFonts w:ascii="Times New Roman" w:eastAsia="Times New Roman" w:hAnsi="Times New Roman" w:cs="Times New Roman"/>
          <w:sz w:val="25"/>
          <w:szCs w:val="25"/>
          <w:lang w:eastAsia="ru-RU"/>
        </w:rPr>
        <w:t>8.4. Штрафы начисляются за ненадлежащее исполнение Стороной обязательств,</w:t>
      </w:r>
      <w:r w:rsidRPr="00474025">
        <w:rPr>
          <w:rFonts w:ascii="Times New Roman" w:eastAsia="Times New Roman" w:hAnsi="Times New Roman" w:cs="Times New Roman"/>
          <w:sz w:val="25"/>
          <w:szCs w:val="25"/>
          <w:lang w:eastAsia="ru-RU"/>
        </w:rPr>
        <w:t xml:space="preserve"> предусмотренных Договором, за исключением просрочки исполнения Стороной обязательств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 (Один) процент от цены Договора за каждый факт нарушения.</w:t>
      </w:r>
    </w:p>
    <w:p w14:paraId="4F815A3A"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8.5.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14:paraId="306F4F91"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8.6.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14:paraId="394C481D"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9. Обстоятельства непреодолимой силы</w:t>
      </w:r>
    </w:p>
    <w:p w14:paraId="3E776397"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9.1.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053476A5" w14:textId="77777777" w:rsidR="0086729D" w:rsidRPr="00474025" w:rsidRDefault="0086729D" w:rsidP="0086729D">
      <w:pPr>
        <w:spacing w:after="0" w:line="240" w:lineRule="auto"/>
        <w:ind w:firstLine="709"/>
        <w:jc w:val="both"/>
        <w:rPr>
          <w:rFonts w:ascii="Times New Roman" w:eastAsia="Calibri" w:hAnsi="Times New Roman" w:cs="Times New Roman"/>
          <w:bCs/>
          <w:iCs/>
          <w:sz w:val="25"/>
          <w:szCs w:val="25"/>
        </w:rPr>
      </w:pPr>
      <w:r w:rsidRPr="00474025">
        <w:rPr>
          <w:rFonts w:ascii="Times New Roman" w:eastAsia="Calibri" w:hAnsi="Times New Roman" w:cs="Times New Roman"/>
          <w:sz w:val="25"/>
          <w:szCs w:val="25"/>
        </w:rPr>
        <w:t>9.2.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48B842CD"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Факты, изложенные в уведомлении, должны</w:t>
      </w:r>
      <w:r w:rsidRPr="00474025">
        <w:rPr>
          <w:rFonts w:ascii="Times New Roman" w:eastAsia="Calibri" w:hAnsi="Times New Roman" w:cs="Times New Roman"/>
          <w:bCs/>
          <w:iCs/>
          <w:sz w:val="25"/>
          <w:szCs w:val="25"/>
        </w:rPr>
        <w:t xml:space="preserve"> быть документально подтверждены Торгово-промышленной палатой либо иным компетентным государственным органом. </w:t>
      </w:r>
      <w:r w:rsidRPr="00474025">
        <w:rPr>
          <w:rFonts w:ascii="Times New Roman" w:eastAsia="Calibri" w:hAnsi="Times New Roman" w:cs="Times New Roman"/>
          <w:sz w:val="25"/>
          <w:szCs w:val="25"/>
        </w:rPr>
        <w:t xml:space="preserve">Не </w:t>
      </w:r>
      <w:r w:rsidRPr="00474025">
        <w:rPr>
          <w:rFonts w:ascii="Times New Roman" w:eastAsia="Calibri" w:hAnsi="Times New Roman" w:cs="Times New Roman"/>
          <w:sz w:val="25"/>
          <w:szCs w:val="25"/>
        </w:rPr>
        <w:lastRenderedPageBreak/>
        <w:t xml:space="preserve">уведомление или несвоевременное уведомление лишает виновную Сторону права на освобождение от обязательств вследствие указанных обстоятельств. </w:t>
      </w:r>
    </w:p>
    <w:p w14:paraId="5FE7886A" w14:textId="77777777" w:rsidR="0086729D"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9.3.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16E0D395" w14:textId="77777777" w:rsidR="000E5C21" w:rsidRPr="00474025" w:rsidRDefault="000E5C21" w:rsidP="0086729D">
      <w:pPr>
        <w:spacing w:after="0" w:line="240" w:lineRule="auto"/>
        <w:ind w:firstLine="709"/>
        <w:jc w:val="both"/>
        <w:rPr>
          <w:rFonts w:ascii="Times New Roman" w:eastAsia="Calibri" w:hAnsi="Times New Roman" w:cs="Times New Roman"/>
          <w:sz w:val="25"/>
          <w:szCs w:val="25"/>
        </w:rPr>
      </w:pPr>
    </w:p>
    <w:p w14:paraId="50693175"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10. Порядок разрешения споров</w:t>
      </w:r>
    </w:p>
    <w:p w14:paraId="6E9B455F"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sz w:val="25"/>
          <w:szCs w:val="25"/>
          <w:lang w:eastAsia="ru-RU"/>
        </w:rPr>
        <w:t>10.1.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55C12E9E"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sz w:val="25"/>
          <w:szCs w:val="25"/>
          <w:lang w:eastAsia="ru-RU"/>
        </w:rPr>
        <w:t>10.2. До передачи спора на разрешение суда Сторонами должен быть соблюден претензионный порядок его урегулирования.</w:t>
      </w:r>
    </w:p>
    <w:p w14:paraId="6F264CD2"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sz w:val="25"/>
          <w:szCs w:val="25"/>
          <w:lang w:eastAsia="ru-RU"/>
        </w:rPr>
        <w:t>10.3.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2B5E03EF"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sz w:val="25"/>
          <w:szCs w:val="25"/>
          <w:lang w:eastAsia="ru-RU"/>
        </w:rPr>
        <w:t>10.4.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50C9B42D" w14:textId="77777777" w:rsidR="0086729D" w:rsidRPr="00474025" w:rsidRDefault="0086729D" w:rsidP="0086729D">
      <w:pPr>
        <w:spacing w:after="0" w:line="240" w:lineRule="auto"/>
        <w:ind w:firstLine="709"/>
        <w:jc w:val="both"/>
        <w:rPr>
          <w:rFonts w:ascii="Times New Roman" w:eastAsia="Times New Roman" w:hAnsi="Times New Roman" w:cs="Times New Roman"/>
          <w:sz w:val="25"/>
          <w:szCs w:val="25"/>
          <w:lang w:eastAsia="ru-RU"/>
        </w:rPr>
      </w:pPr>
      <w:r w:rsidRPr="00474025">
        <w:rPr>
          <w:rFonts w:ascii="Times New Roman" w:eastAsia="Times New Roman" w:hAnsi="Times New Roman" w:cs="Times New Roman"/>
          <w:sz w:val="25"/>
          <w:szCs w:val="25"/>
          <w:lang w:eastAsia="ru-RU"/>
        </w:rPr>
        <w:t>10.5. Ответ на претензию направляется по факсу либо заказным письмом.</w:t>
      </w:r>
    </w:p>
    <w:p w14:paraId="6511FFB5"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11. Срок действия Договора</w:t>
      </w:r>
    </w:p>
    <w:p w14:paraId="7E8BA907" w14:textId="77777777" w:rsidR="0086729D" w:rsidRPr="00474025" w:rsidRDefault="0086729D" w:rsidP="0086729D">
      <w:pPr>
        <w:spacing w:after="0" w:line="240" w:lineRule="auto"/>
        <w:ind w:firstLine="709"/>
        <w:jc w:val="both"/>
        <w:rPr>
          <w:rFonts w:ascii="Times New Roman" w:eastAsia="Calibri" w:hAnsi="Times New Roman" w:cs="Times New Roman"/>
          <w:b/>
          <w:sz w:val="25"/>
          <w:szCs w:val="25"/>
        </w:rPr>
      </w:pPr>
      <w:r w:rsidRPr="00474025">
        <w:rPr>
          <w:rFonts w:ascii="Times New Roman" w:eastAsia="Calibri" w:hAnsi="Times New Roman" w:cs="Times New Roman"/>
          <w:sz w:val="25"/>
          <w:szCs w:val="25"/>
        </w:rPr>
        <w:t xml:space="preserve">11.1. Настоящий Договор вступает в силу с момента его подписания обеими Сторонами и действует до </w:t>
      </w:r>
      <w:r w:rsidR="00474025" w:rsidRPr="00474025">
        <w:rPr>
          <w:rFonts w:ascii="Times New Roman" w:eastAsia="Calibri" w:hAnsi="Times New Roman" w:cs="Times New Roman"/>
          <w:sz w:val="25"/>
          <w:szCs w:val="25"/>
        </w:rPr>
        <w:t>31 декабря 2025 г</w:t>
      </w:r>
      <w:r w:rsidRPr="00474025">
        <w:rPr>
          <w:rFonts w:ascii="Times New Roman" w:eastAsia="Calibri" w:hAnsi="Times New Roman" w:cs="Times New Roman"/>
          <w:sz w:val="25"/>
          <w:szCs w:val="25"/>
        </w:rPr>
        <w:t>.</w:t>
      </w:r>
    </w:p>
    <w:p w14:paraId="4EE06F6C"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12. Конфиденциальность</w:t>
      </w:r>
    </w:p>
    <w:p w14:paraId="131F6212"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12.1.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36020C3B"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12.2.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079BF60C"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12.3.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053AF032" w14:textId="77777777" w:rsidR="0086729D" w:rsidRPr="00474025" w:rsidRDefault="0086729D" w:rsidP="0086729D">
      <w:pPr>
        <w:autoSpaceDE w:val="0"/>
        <w:autoSpaceDN w:val="0"/>
        <w:adjustRightInd w:val="0"/>
        <w:spacing w:after="0" w:line="240" w:lineRule="auto"/>
        <w:jc w:val="center"/>
        <w:rPr>
          <w:rFonts w:ascii="Times New Roman" w:eastAsia="Times New Roman" w:hAnsi="Times New Roman" w:cs="Times New Roman"/>
          <w:b/>
          <w:bCs/>
          <w:sz w:val="25"/>
          <w:szCs w:val="25"/>
          <w:lang w:eastAsia="ru-RU"/>
        </w:rPr>
      </w:pPr>
      <w:r w:rsidRPr="000E5C21">
        <w:rPr>
          <w:rFonts w:ascii="Times New Roman" w:eastAsia="Times New Roman" w:hAnsi="Times New Roman" w:cs="Times New Roman"/>
          <w:b/>
          <w:sz w:val="25"/>
          <w:szCs w:val="25"/>
          <w:lang w:eastAsia="ru-RU"/>
        </w:rPr>
        <w:t>13.</w:t>
      </w:r>
      <w:r w:rsidRPr="000E5C21">
        <w:rPr>
          <w:rFonts w:ascii="Times New Roman" w:eastAsia="Times New Roman" w:hAnsi="Times New Roman" w:cs="Times New Roman"/>
          <w:b/>
          <w:bCs/>
          <w:sz w:val="25"/>
          <w:szCs w:val="25"/>
          <w:lang w:eastAsia="ru-RU"/>
        </w:rPr>
        <w:t xml:space="preserve"> Обеспечение исполнения обязательств Поставщика</w:t>
      </w:r>
    </w:p>
    <w:p w14:paraId="411D6CBB" w14:textId="00EF629A" w:rsidR="0086729D" w:rsidRPr="000E5C21" w:rsidRDefault="0086729D" w:rsidP="00474025">
      <w:pPr>
        <w:suppressAutoHyphens/>
        <w:spacing w:after="0" w:line="240" w:lineRule="auto"/>
        <w:ind w:firstLine="709"/>
        <w:contextualSpacing/>
        <w:jc w:val="both"/>
        <w:rPr>
          <w:rFonts w:ascii="Times New Roman" w:eastAsia="Times New Roman" w:hAnsi="Times New Roman" w:cs="Times New Roman"/>
          <w:color w:val="00000A"/>
          <w:kern w:val="1"/>
          <w:sz w:val="25"/>
          <w:szCs w:val="25"/>
          <w:lang w:eastAsia="ru-RU"/>
        </w:rPr>
      </w:pPr>
      <w:r w:rsidRPr="00474025">
        <w:rPr>
          <w:rFonts w:ascii="Times New Roman" w:eastAsia="Times New Roman" w:hAnsi="Times New Roman" w:cs="Times New Roman"/>
          <w:color w:val="00000A"/>
          <w:kern w:val="1"/>
          <w:sz w:val="25"/>
          <w:szCs w:val="25"/>
          <w:lang w:eastAsia="ru-RU"/>
        </w:rPr>
        <w:t xml:space="preserve">13.1. Настоящий Договор заключается только после предоставления Поставщиком обеспечения исполнения </w:t>
      </w:r>
      <w:r w:rsidRPr="000E5C21">
        <w:rPr>
          <w:rFonts w:ascii="Times New Roman" w:eastAsia="Times New Roman" w:hAnsi="Times New Roman" w:cs="Times New Roman"/>
          <w:color w:val="00000A"/>
          <w:kern w:val="1"/>
          <w:sz w:val="25"/>
          <w:szCs w:val="25"/>
          <w:lang w:eastAsia="ru-RU"/>
        </w:rPr>
        <w:t>обязательств по настоящему Договору в размере ____% от цены Договора, что составляет ________ (___________) рублей __ копеек, НДС не облагается.</w:t>
      </w:r>
    </w:p>
    <w:p w14:paraId="20E10F1D"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750D8274"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13.2.1. Банковская гарантия:</w:t>
      </w:r>
    </w:p>
    <w:p w14:paraId="2252A1D1"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13.2.1.1. Срок действия банковской гарантии должен превышать срок действия Договора не менее чем на 1 (Один) месяц.</w:t>
      </w:r>
    </w:p>
    <w:p w14:paraId="57168433"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13.2.2. Денежное обеспечение Договора:</w:t>
      </w:r>
    </w:p>
    <w:p w14:paraId="15DA77FD"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13.2.2.1. Срок действия денежного обеспечения Договора распространяется на весь срок действия настоящего Договора.</w:t>
      </w:r>
    </w:p>
    <w:p w14:paraId="7939E81E"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13.2.2.2. Денежные средства, перечисленные Поставщиком в качестве обеспечения исполнения Договора на счет Заказчика, возвращаются Поставщику при условии </w:t>
      </w:r>
      <w:r w:rsidRPr="00474025">
        <w:rPr>
          <w:rFonts w:ascii="Times New Roman" w:eastAsia="Calibri" w:hAnsi="Times New Roman" w:cs="Times New Roman"/>
          <w:sz w:val="25"/>
          <w:szCs w:val="25"/>
        </w:rPr>
        <w:lastRenderedPageBreak/>
        <w:t>надлежащего исполнения им всех обязательств по Договору в течение 10 (Десяти) рабочих дней со дня поставки Товара на склад Заказчика.</w:t>
      </w:r>
    </w:p>
    <w:p w14:paraId="3D8AC47B"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Поставщика.</w:t>
      </w:r>
    </w:p>
    <w:p w14:paraId="0FA066A6"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Поставщик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Поставщик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178E981E" w14:textId="77777777" w:rsidR="0086729D" w:rsidRPr="00474025" w:rsidRDefault="0086729D" w:rsidP="00474025">
      <w:pPr>
        <w:spacing w:after="0" w:line="240" w:lineRule="auto"/>
        <w:ind w:firstLine="709"/>
        <w:contextualSpacing/>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Поставщиком своих основных, обязательств по настоящему Договору.</w:t>
      </w:r>
    </w:p>
    <w:p w14:paraId="546E7803"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shd w:val="clear" w:color="auto" w:fill="FFFFFF"/>
        </w:rPr>
        <w:t>14. Антикоррупционная оговорка</w:t>
      </w:r>
    </w:p>
    <w:p w14:paraId="2CFEDF03"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shd w:val="clear" w:color="auto" w:fill="FFFFFF"/>
        </w:rPr>
        <w:t xml:space="preserve">14.1.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48BE3A59"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shd w:val="clear" w:color="auto" w:fill="FFFFFF"/>
        </w:rPr>
      </w:pPr>
      <w:r w:rsidRPr="00474025">
        <w:rPr>
          <w:rFonts w:ascii="Times New Roman" w:eastAsia="Calibri" w:hAnsi="Times New Roman" w:cs="Times New Roman"/>
          <w:sz w:val="25"/>
          <w:szCs w:val="25"/>
          <w:shd w:val="clear" w:color="auto" w:fill="FFFFFF"/>
        </w:rPr>
        <w:t>14.2.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44D15461" w14:textId="77777777" w:rsidR="0086729D" w:rsidRPr="00474025" w:rsidRDefault="0086729D" w:rsidP="0086729D">
      <w:pPr>
        <w:spacing w:after="0" w:line="240" w:lineRule="auto"/>
        <w:jc w:val="center"/>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15. Порядок изменения и расторжения Договора</w:t>
      </w:r>
    </w:p>
    <w:p w14:paraId="2D9EE43B"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bCs/>
          <w:iCs/>
          <w:sz w:val="25"/>
          <w:szCs w:val="25"/>
        </w:rPr>
        <w:t xml:space="preserve">15.1. </w:t>
      </w:r>
      <w:r w:rsidRPr="00474025">
        <w:rPr>
          <w:rFonts w:ascii="Times New Roman" w:eastAsia="Calibri" w:hAnsi="Times New Roman" w:cs="Times New Roman"/>
          <w:sz w:val="25"/>
          <w:szCs w:val="25"/>
        </w:rPr>
        <w:t>Настоящий Договор может быть расторгнут в случаях, предусмотренных действующим законодательством РФ.</w:t>
      </w:r>
    </w:p>
    <w:p w14:paraId="43A680DA"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15.2. В случаях расторжения Договора по соглашению Сторон Договор прекращает свое действие с момента подписания такого соглашения Сторонами. </w:t>
      </w:r>
    </w:p>
    <w:p w14:paraId="65AA07BB"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15.3. Каждая из Сторон имеет право досрочно расторгнуть Договор в случае, если другая Сторона существенно нарушила свои обязательства, не начала устранять нарушения в течение 30 (Тридцати) календарных дней с момента письменного уведомления или в установленные сроки.</w:t>
      </w:r>
    </w:p>
    <w:p w14:paraId="46F77749"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15.4. Заказчик обязан отказаться от заключения Договора, а при заключении Договора расторгнуть его в безусловном порядке, в следующих случаях:</w:t>
      </w:r>
    </w:p>
    <w:p w14:paraId="1EA80A02"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в случае установления недостоверности сведений, содержащихся в документах, представленных Поставщиком на этапе размещения заказа;</w:t>
      </w:r>
    </w:p>
    <w:p w14:paraId="2F94A414"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в случае установления факта проведения ликвидации Поставщика или проведения в отношении него процедуры банкротства;</w:t>
      </w:r>
    </w:p>
    <w:p w14:paraId="74675354"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в случае установления факта проведения приостановления деятельности Поставщика в порядке, предусмотренном Кодексом Российской Федерации об административных правонарушениях;</w:t>
      </w:r>
    </w:p>
    <w:p w14:paraId="3AF4A2F8"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если у Поставщика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w:t>
      </w:r>
    </w:p>
    <w:p w14:paraId="561CDBD5"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lastRenderedPageBreak/>
        <w:t>15.5. Договор может быть расторгнут Заказчиком в течение 15 (Пятнадцати) календарных дней в одностороннем порядке без применения штрафных санкций в случаях:</w:t>
      </w:r>
    </w:p>
    <w:p w14:paraId="2C2A6F1E"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поставки Товаров ненадлежащего качества с недостатками, которые не могут быть устранены в установленный Заказчиком разумный срок;</w:t>
      </w:r>
    </w:p>
    <w:p w14:paraId="72F5AB96"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поставки некомплектных Товаров в случае, если Поставщик, получивший уведомление Заказчика, в установленный Заказчиком разумный срок не выполнил требования Заказчика о доукомплектовании Товаров или не заменил их комплектными Товарами;</w:t>
      </w:r>
    </w:p>
    <w:p w14:paraId="55C48397"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неоднократного (два или более) или существенного (более десяти календарных дней) нарушения сроков поставки Товаров, указанных в Договоре.</w:t>
      </w:r>
    </w:p>
    <w:p w14:paraId="6EF9197C" w14:textId="77777777" w:rsidR="0086729D" w:rsidRPr="00474025" w:rsidRDefault="0086729D" w:rsidP="0086729D">
      <w:pPr>
        <w:spacing w:after="0" w:line="240" w:lineRule="auto"/>
        <w:jc w:val="center"/>
        <w:rPr>
          <w:rFonts w:ascii="Times New Roman" w:eastAsia="Calibri" w:hAnsi="Times New Roman" w:cs="Times New Roman"/>
          <w:b/>
          <w:sz w:val="25"/>
          <w:szCs w:val="25"/>
        </w:rPr>
      </w:pPr>
      <w:r w:rsidRPr="00474025">
        <w:rPr>
          <w:rFonts w:ascii="Times New Roman" w:eastAsia="Calibri" w:hAnsi="Times New Roman" w:cs="Times New Roman"/>
          <w:b/>
          <w:sz w:val="25"/>
          <w:szCs w:val="25"/>
        </w:rPr>
        <w:t>16. Заключительные положения</w:t>
      </w:r>
    </w:p>
    <w:p w14:paraId="65539DE2"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16.1. Любые изменения и дополнения к настоящему Договору действительны при условии, если они совершены в письменной форме и подписаны Сторонами или надлежаще уполномоченными на то представителями Сторон.</w:t>
      </w:r>
    </w:p>
    <w:p w14:paraId="53DCE069"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16.2. Под письменной формой Стороны для целей настоящего Договора понимают, как составление единого документа, так и обмен письмами, телеграммами, сообщениями с использованием средств факсимильной и электронной связи, позволяющими идентифицировать отправителя и дату отправления с обязательной досылкой оригиналов в разумные сроки.</w:t>
      </w:r>
    </w:p>
    <w:p w14:paraId="5B99F8E8"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16.3. Копии документов, полученные по факсу, электронной почте действуют до момента получения Сторонами оригиналов соответствующих документов.</w:t>
      </w:r>
    </w:p>
    <w:p w14:paraId="3CEEB12D"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 xml:space="preserve">16.4. В случае изменения банковских и юридических реквизитов Поставщика и Заказчика Стороны обязуются уведомить об этом друг друга в течение 5 (Пяти) дней со дня изменения реквизитов. </w:t>
      </w:r>
    </w:p>
    <w:p w14:paraId="2C0FDD78"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16.5. Ни одна из Сторон не вправе передавать свои права по Договору третьему лицу без письменного согласия другой Стороны по Договору.</w:t>
      </w:r>
    </w:p>
    <w:p w14:paraId="77B0216D"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16.6. Во всем остальном, что прямо не урегулировано условиями настоящего Договора, Стороны руководствуются действующим законодательством РФ.</w:t>
      </w:r>
    </w:p>
    <w:p w14:paraId="3AFF54D3"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16.7. Настоящий Договор составлен на русском языке, в двух подлинных экземплярах, имеющих одинаковую юридическую силу, по одному экземпляру для каждой из Сторон.</w:t>
      </w:r>
    </w:p>
    <w:p w14:paraId="7065F0CD" w14:textId="77777777" w:rsidR="0086729D" w:rsidRPr="00474025" w:rsidRDefault="0086729D" w:rsidP="0086729D">
      <w:pPr>
        <w:autoSpaceDE w:val="0"/>
        <w:autoSpaceDN w:val="0"/>
        <w:adjustRightInd w:val="0"/>
        <w:spacing w:after="0" w:line="240" w:lineRule="auto"/>
        <w:jc w:val="center"/>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17. Приложения к Договору</w:t>
      </w:r>
    </w:p>
    <w:p w14:paraId="11D3D3A0" w14:textId="77777777" w:rsidR="0086729D" w:rsidRPr="00474025" w:rsidRDefault="0086729D" w:rsidP="0086729D">
      <w:pPr>
        <w:spacing w:after="0" w:line="240" w:lineRule="auto"/>
        <w:ind w:firstLine="709"/>
        <w:jc w:val="both"/>
        <w:rPr>
          <w:rFonts w:ascii="Times New Roman" w:eastAsia="Calibri" w:hAnsi="Times New Roman" w:cs="Times New Roman"/>
          <w:sz w:val="25"/>
          <w:szCs w:val="25"/>
        </w:rPr>
      </w:pPr>
      <w:r w:rsidRPr="00474025">
        <w:rPr>
          <w:rFonts w:ascii="Times New Roman" w:eastAsia="Calibri" w:hAnsi="Times New Roman" w:cs="Times New Roman"/>
          <w:sz w:val="25"/>
          <w:szCs w:val="25"/>
        </w:rPr>
        <w:t>Следующие Приложения являются неотъемлемой частью настоящего Договора:</w:t>
      </w:r>
    </w:p>
    <w:p w14:paraId="066A4B04" w14:textId="77777777" w:rsidR="0086729D" w:rsidRPr="00474025" w:rsidRDefault="0086729D" w:rsidP="0086729D">
      <w:pPr>
        <w:numPr>
          <w:ilvl w:val="0"/>
          <w:numId w:val="1"/>
        </w:numPr>
        <w:spacing w:after="0" w:line="240" w:lineRule="auto"/>
        <w:ind w:left="0" w:firstLine="709"/>
        <w:jc w:val="both"/>
        <w:rPr>
          <w:rFonts w:ascii="Times New Roman" w:eastAsia="Calibri" w:hAnsi="Times New Roman" w:cs="Times New Roman"/>
          <w:bCs/>
          <w:iCs/>
          <w:sz w:val="25"/>
          <w:szCs w:val="25"/>
        </w:rPr>
      </w:pPr>
      <w:r w:rsidRPr="00474025">
        <w:rPr>
          <w:rFonts w:ascii="Times New Roman" w:eastAsia="Calibri" w:hAnsi="Times New Roman" w:cs="Times New Roman"/>
          <w:bCs/>
          <w:iCs/>
          <w:sz w:val="25"/>
          <w:szCs w:val="25"/>
        </w:rPr>
        <w:t>Спецификация (Приложение № 1).</w:t>
      </w:r>
    </w:p>
    <w:p w14:paraId="36CC7A2C" w14:textId="77777777" w:rsidR="0086729D" w:rsidRPr="00474025" w:rsidRDefault="0086729D" w:rsidP="0086729D">
      <w:pPr>
        <w:autoSpaceDE w:val="0"/>
        <w:autoSpaceDN w:val="0"/>
        <w:adjustRightInd w:val="0"/>
        <w:spacing w:after="0" w:line="240" w:lineRule="auto"/>
        <w:jc w:val="center"/>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18. Юридические адреса и банковские реквизиты Сторон</w:t>
      </w:r>
    </w:p>
    <w:tbl>
      <w:tblPr>
        <w:tblW w:w="10386" w:type="dxa"/>
        <w:tblLook w:val="01E0" w:firstRow="1" w:lastRow="1" w:firstColumn="1" w:lastColumn="1" w:noHBand="0" w:noVBand="0"/>
      </w:tblPr>
      <w:tblGrid>
        <w:gridCol w:w="4928"/>
        <w:gridCol w:w="5351"/>
        <w:gridCol w:w="107"/>
      </w:tblGrid>
      <w:tr w:rsidR="0086729D" w:rsidRPr="00474025" w14:paraId="533844B8" w14:textId="77777777" w:rsidTr="00B00477">
        <w:trPr>
          <w:gridAfter w:val="1"/>
          <w:wAfter w:w="107" w:type="dxa"/>
        </w:trPr>
        <w:tc>
          <w:tcPr>
            <w:tcW w:w="4928" w:type="dxa"/>
            <w:hideMark/>
          </w:tcPr>
          <w:p w14:paraId="5D77B9C8" w14:textId="77777777" w:rsidR="0086729D" w:rsidRPr="00474025" w:rsidRDefault="0086729D" w:rsidP="00B00477">
            <w:pPr>
              <w:autoSpaceDE w:val="0"/>
              <w:autoSpaceDN w:val="0"/>
              <w:adjustRightInd w:val="0"/>
              <w:spacing w:after="0" w:line="240" w:lineRule="auto"/>
              <w:ind w:firstLine="540"/>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Заказчик</w:t>
            </w:r>
          </w:p>
          <w:p w14:paraId="551F18A7" w14:textId="77777777" w:rsidR="0086729D" w:rsidRPr="00474025" w:rsidRDefault="0086729D" w:rsidP="00B00477">
            <w:pPr>
              <w:autoSpaceDE w:val="0"/>
              <w:adjustRightInd w:val="0"/>
              <w:spacing w:after="0" w:line="240" w:lineRule="auto"/>
              <w:rPr>
                <w:rFonts w:ascii="Times New Roman" w:eastAsia="Calibri" w:hAnsi="Times New Roman" w:cs="Times New Roman"/>
                <w:b/>
                <w:bCs/>
                <w:iCs/>
                <w:sz w:val="25"/>
                <w:szCs w:val="25"/>
                <w:lang w:eastAsia="ar-SA"/>
              </w:rPr>
            </w:pPr>
            <w:r w:rsidRPr="00474025">
              <w:rPr>
                <w:rFonts w:ascii="Times New Roman" w:eastAsia="Calibri" w:hAnsi="Times New Roman" w:cs="Times New Roman"/>
                <w:b/>
                <w:bCs/>
                <w:iCs/>
                <w:sz w:val="25"/>
                <w:szCs w:val="25"/>
                <w:lang w:eastAsia="ar-SA"/>
              </w:rPr>
              <w:t xml:space="preserve">Акционерное общество </w:t>
            </w:r>
          </w:p>
          <w:p w14:paraId="2501A732" w14:textId="77777777" w:rsidR="0086729D" w:rsidRPr="00474025" w:rsidRDefault="0086729D" w:rsidP="00B00477">
            <w:pPr>
              <w:autoSpaceDE w:val="0"/>
              <w:adjustRightInd w:val="0"/>
              <w:spacing w:after="0" w:line="240" w:lineRule="auto"/>
              <w:rPr>
                <w:rFonts w:ascii="Times New Roman" w:eastAsia="Calibri" w:hAnsi="Times New Roman" w:cs="Times New Roman"/>
                <w:b/>
                <w:bCs/>
                <w:iCs/>
                <w:sz w:val="25"/>
                <w:szCs w:val="25"/>
                <w:lang w:eastAsia="ar-SA"/>
              </w:rPr>
            </w:pPr>
            <w:r w:rsidRPr="00474025">
              <w:rPr>
                <w:rFonts w:ascii="Times New Roman" w:eastAsia="Calibri" w:hAnsi="Times New Roman" w:cs="Times New Roman"/>
                <w:b/>
                <w:bCs/>
                <w:iCs/>
                <w:sz w:val="25"/>
                <w:szCs w:val="25"/>
                <w:lang w:eastAsia="ar-SA"/>
              </w:rPr>
              <w:t>«Завод полупроводниковых приборов»</w:t>
            </w:r>
          </w:p>
          <w:p w14:paraId="4B77EB8D"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Юридический адрес: Республика Марий Эл, 424003, г. Йошкар-Ола, ул. Суворова, д.26</w:t>
            </w:r>
          </w:p>
          <w:p w14:paraId="52945783" w14:textId="77777777" w:rsidR="0086729D" w:rsidRPr="00474025" w:rsidRDefault="0086729D" w:rsidP="00B00477">
            <w:pPr>
              <w:spacing w:after="0" w:line="240" w:lineRule="auto"/>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Тел./факс: (8362)45-70-09/42-13-39</w:t>
            </w:r>
          </w:p>
          <w:p w14:paraId="1FEE2DE2" w14:textId="77777777" w:rsidR="0086729D" w:rsidRPr="00474025" w:rsidRDefault="0086729D" w:rsidP="00B00477">
            <w:pPr>
              <w:spacing w:after="0" w:line="240" w:lineRule="auto"/>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val="pt-BR" w:eastAsia="ar-SA"/>
              </w:rPr>
              <w:t xml:space="preserve">E-mail: </w:t>
            </w:r>
            <w:r w:rsidRPr="00474025">
              <w:rPr>
                <w:rFonts w:ascii="Times New Roman" w:eastAsia="Calibri" w:hAnsi="Times New Roman" w:cs="Times New Roman"/>
                <w:bCs/>
                <w:sz w:val="25"/>
                <w:szCs w:val="25"/>
                <w:lang w:val="en-US" w:eastAsia="ar-SA"/>
              </w:rPr>
              <w:t>info</w:t>
            </w:r>
            <w:r w:rsidRPr="00474025">
              <w:rPr>
                <w:rFonts w:ascii="Times New Roman" w:eastAsia="Calibri" w:hAnsi="Times New Roman" w:cs="Times New Roman"/>
                <w:bCs/>
                <w:sz w:val="25"/>
                <w:szCs w:val="25"/>
                <w:lang w:eastAsia="ar-SA"/>
              </w:rPr>
              <w:t>@</w:t>
            </w:r>
            <w:proofErr w:type="spellStart"/>
            <w:r w:rsidRPr="00474025">
              <w:rPr>
                <w:rFonts w:ascii="Times New Roman" w:eastAsia="Calibri" w:hAnsi="Times New Roman" w:cs="Times New Roman"/>
                <w:bCs/>
                <w:sz w:val="25"/>
                <w:szCs w:val="25"/>
                <w:lang w:val="en-US" w:eastAsia="ar-SA"/>
              </w:rPr>
              <w:t>zpp</w:t>
            </w:r>
            <w:proofErr w:type="spellEnd"/>
            <w:r w:rsidRPr="00474025">
              <w:rPr>
                <w:rFonts w:ascii="Times New Roman" w:eastAsia="Calibri" w:hAnsi="Times New Roman" w:cs="Times New Roman"/>
                <w:bCs/>
                <w:sz w:val="25"/>
                <w:szCs w:val="25"/>
                <w:lang w:eastAsia="ar-SA"/>
              </w:rPr>
              <w:t>12.</w:t>
            </w:r>
            <w:proofErr w:type="spellStart"/>
            <w:r w:rsidRPr="00474025">
              <w:rPr>
                <w:rFonts w:ascii="Times New Roman" w:eastAsia="Calibri" w:hAnsi="Times New Roman" w:cs="Times New Roman"/>
                <w:bCs/>
                <w:sz w:val="25"/>
                <w:szCs w:val="25"/>
                <w:lang w:val="en-US" w:eastAsia="ar-SA"/>
              </w:rPr>
              <w:t>ru</w:t>
            </w:r>
            <w:proofErr w:type="spellEnd"/>
          </w:p>
          <w:p w14:paraId="0F630328" w14:textId="77777777" w:rsidR="0086729D" w:rsidRPr="00474025" w:rsidRDefault="0086729D" w:rsidP="00B00477">
            <w:pPr>
              <w:spacing w:after="0" w:line="240" w:lineRule="auto"/>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ИНН/КПП: 1215085052/</w:t>
            </w:r>
            <w:r w:rsidRPr="00474025">
              <w:rPr>
                <w:rFonts w:ascii="Times New Roman" w:eastAsia="Calibri" w:hAnsi="Times New Roman" w:cs="Times New Roman"/>
                <w:sz w:val="25"/>
                <w:szCs w:val="25"/>
              </w:rPr>
              <w:t>121501001</w:t>
            </w:r>
          </w:p>
          <w:p w14:paraId="647CD704" w14:textId="77777777" w:rsidR="0086729D" w:rsidRPr="00474025" w:rsidRDefault="0086729D" w:rsidP="00B00477">
            <w:pPr>
              <w:spacing w:after="0" w:line="240" w:lineRule="auto"/>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ОКПО: 07593799</w:t>
            </w:r>
          </w:p>
          <w:p w14:paraId="2451AB37" w14:textId="77777777" w:rsidR="0086729D" w:rsidRPr="00474025" w:rsidRDefault="0086729D" w:rsidP="00B00477">
            <w:pPr>
              <w:spacing w:after="0" w:line="240" w:lineRule="auto"/>
              <w:rPr>
                <w:rFonts w:ascii="Times New Roman" w:eastAsia="Times New Roman" w:hAnsi="Times New Roman" w:cs="Times New Roman"/>
                <w:sz w:val="25"/>
                <w:szCs w:val="25"/>
                <w:lang w:eastAsia="ru-RU"/>
              </w:rPr>
            </w:pPr>
            <w:r w:rsidRPr="00474025">
              <w:rPr>
                <w:rFonts w:ascii="Times New Roman" w:eastAsia="Times New Roman" w:hAnsi="Times New Roman" w:cs="Times New Roman"/>
                <w:bCs/>
                <w:sz w:val="25"/>
                <w:szCs w:val="25"/>
                <w:lang w:eastAsia="ar-SA"/>
              </w:rPr>
              <w:t xml:space="preserve">Р/с: </w:t>
            </w:r>
            <w:r w:rsidRPr="00474025">
              <w:rPr>
                <w:rFonts w:ascii="Times New Roman" w:eastAsia="Times New Roman" w:hAnsi="Times New Roman" w:cs="Times New Roman"/>
                <w:sz w:val="25"/>
                <w:szCs w:val="25"/>
                <w:lang w:eastAsia="ru-RU"/>
              </w:rPr>
              <w:t>40702810937180104808</w:t>
            </w:r>
          </w:p>
          <w:p w14:paraId="6C2232FF" w14:textId="77777777" w:rsidR="0086729D" w:rsidRPr="00474025" w:rsidRDefault="0086729D" w:rsidP="00B00477">
            <w:pPr>
              <w:spacing w:after="0" w:line="240" w:lineRule="auto"/>
              <w:rPr>
                <w:rFonts w:ascii="Times New Roman" w:eastAsia="Times New Roman" w:hAnsi="Times New Roman" w:cs="Times New Roman"/>
                <w:sz w:val="25"/>
                <w:szCs w:val="25"/>
                <w:lang w:eastAsia="ru-RU"/>
              </w:rPr>
            </w:pPr>
            <w:r w:rsidRPr="00474025">
              <w:rPr>
                <w:rFonts w:ascii="Times New Roman" w:eastAsia="Times New Roman" w:hAnsi="Times New Roman" w:cs="Times New Roman"/>
                <w:bCs/>
                <w:sz w:val="25"/>
                <w:szCs w:val="25"/>
                <w:lang w:eastAsia="ar-SA"/>
              </w:rPr>
              <w:t xml:space="preserve">Банк: </w:t>
            </w:r>
            <w:r w:rsidRPr="00474025">
              <w:rPr>
                <w:rFonts w:ascii="Times New Roman" w:eastAsia="Times New Roman" w:hAnsi="Times New Roman" w:cs="Times New Roman"/>
                <w:sz w:val="25"/>
                <w:szCs w:val="25"/>
                <w:lang w:eastAsia="ru-RU"/>
              </w:rPr>
              <w:t xml:space="preserve">ОТДЕЛЕНИЕ МАРИЙ ЭЛ №8614 </w:t>
            </w:r>
          </w:p>
          <w:p w14:paraId="770B4E8E" w14:textId="77777777" w:rsidR="0086729D" w:rsidRPr="00474025" w:rsidRDefault="0086729D" w:rsidP="00B00477">
            <w:pPr>
              <w:spacing w:after="0" w:line="240" w:lineRule="auto"/>
              <w:rPr>
                <w:rFonts w:ascii="Times New Roman" w:eastAsia="Times New Roman" w:hAnsi="Times New Roman" w:cs="Times New Roman"/>
                <w:bCs/>
                <w:sz w:val="25"/>
                <w:szCs w:val="25"/>
                <w:lang w:eastAsia="ar-SA"/>
              </w:rPr>
            </w:pPr>
            <w:r w:rsidRPr="00474025">
              <w:rPr>
                <w:rFonts w:ascii="Times New Roman" w:eastAsia="Times New Roman" w:hAnsi="Times New Roman" w:cs="Times New Roman"/>
                <w:sz w:val="25"/>
                <w:szCs w:val="25"/>
                <w:lang w:eastAsia="ru-RU"/>
              </w:rPr>
              <w:t>ПАО СБЕРБАНК г. ЙОШКАР-ОЛА</w:t>
            </w:r>
            <w:r w:rsidRPr="00474025">
              <w:rPr>
                <w:rFonts w:ascii="Times New Roman" w:eastAsia="Times New Roman" w:hAnsi="Times New Roman" w:cs="Times New Roman"/>
                <w:bCs/>
                <w:sz w:val="25"/>
                <w:szCs w:val="25"/>
                <w:lang w:eastAsia="ar-SA"/>
              </w:rPr>
              <w:t xml:space="preserve"> </w:t>
            </w:r>
          </w:p>
          <w:p w14:paraId="07D18969" w14:textId="77777777" w:rsidR="0086729D" w:rsidRPr="00474025" w:rsidRDefault="0086729D" w:rsidP="00B00477">
            <w:pPr>
              <w:widowControl w:val="0"/>
              <w:suppressLineNumbers/>
              <w:suppressAutoHyphens/>
              <w:autoSpaceDN w:val="0"/>
              <w:spacing w:after="0" w:line="240" w:lineRule="auto"/>
              <w:textAlignment w:val="baseline"/>
              <w:rPr>
                <w:rFonts w:ascii="Times New Roman" w:eastAsia="Times New Roman" w:hAnsi="Times New Roman" w:cs="Times New Roman"/>
                <w:sz w:val="25"/>
                <w:szCs w:val="25"/>
                <w:lang w:eastAsia="ru-RU"/>
              </w:rPr>
            </w:pPr>
            <w:r w:rsidRPr="00474025">
              <w:rPr>
                <w:rFonts w:ascii="Times New Roman" w:eastAsia="Times New Roman" w:hAnsi="Times New Roman" w:cs="Times New Roman"/>
                <w:bCs/>
                <w:sz w:val="25"/>
                <w:szCs w:val="25"/>
                <w:lang w:eastAsia="ar-SA"/>
              </w:rPr>
              <w:t xml:space="preserve">К/с: </w:t>
            </w:r>
            <w:r w:rsidRPr="00474025">
              <w:rPr>
                <w:rFonts w:ascii="Times New Roman" w:eastAsia="Times New Roman" w:hAnsi="Times New Roman" w:cs="Times New Roman"/>
                <w:sz w:val="25"/>
                <w:szCs w:val="25"/>
                <w:lang w:eastAsia="ru-RU"/>
              </w:rPr>
              <w:t>30101810300000000630</w:t>
            </w:r>
          </w:p>
          <w:p w14:paraId="0C91434F" w14:textId="77777777" w:rsidR="0086729D" w:rsidRPr="00474025" w:rsidRDefault="0086729D" w:rsidP="00B00477">
            <w:pPr>
              <w:spacing w:after="0" w:line="240" w:lineRule="auto"/>
              <w:rPr>
                <w:rFonts w:ascii="Times New Roman" w:eastAsia="Andale Sans UI" w:hAnsi="Times New Roman" w:cs="Times New Roman"/>
                <w:kern w:val="3"/>
                <w:sz w:val="25"/>
                <w:szCs w:val="25"/>
                <w:lang w:eastAsia="ja-JP" w:bidi="fa-IR"/>
              </w:rPr>
            </w:pPr>
            <w:r w:rsidRPr="00474025">
              <w:rPr>
                <w:rFonts w:ascii="Times New Roman" w:eastAsia="Times New Roman" w:hAnsi="Times New Roman" w:cs="Times New Roman"/>
                <w:bCs/>
                <w:sz w:val="25"/>
                <w:szCs w:val="25"/>
                <w:lang w:eastAsia="ar-SA"/>
              </w:rPr>
              <w:t xml:space="preserve">БИК </w:t>
            </w:r>
            <w:r w:rsidRPr="00474025">
              <w:rPr>
                <w:rFonts w:ascii="Times New Roman" w:eastAsia="Times New Roman" w:hAnsi="Times New Roman" w:cs="Times New Roman"/>
                <w:sz w:val="25"/>
                <w:szCs w:val="25"/>
                <w:lang w:eastAsia="ru-RU"/>
              </w:rPr>
              <w:t>048860630</w:t>
            </w:r>
          </w:p>
        </w:tc>
        <w:tc>
          <w:tcPr>
            <w:tcW w:w="5351" w:type="dxa"/>
          </w:tcPr>
          <w:p w14:paraId="3BCFF016" w14:textId="77777777" w:rsidR="0086729D" w:rsidRPr="00474025" w:rsidRDefault="0086729D" w:rsidP="00B00477">
            <w:pPr>
              <w:autoSpaceDE w:val="0"/>
              <w:autoSpaceDN w:val="0"/>
              <w:adjustRightInd w:val="0"/>
              <w:spacing w:after="0" w:line="240" w:lineRule="auto"/>
              <w:ind w:firstLine="540"/>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Поставщик</w:t>
            </w:r>
          </w:p>
          <w:p w14:paraId="333A5349" w14:textId="77777777" w:rsidR="0086729D" w:rsidRPr="00474025" w:rsidRDefault="0086729D" w:rsidP="00B00477">
            <w:pPr>
              <w:spacing w:after="0" w:line="240" w:lineRule="auto"/>
              <w:ind w:right="122"/>
              <w:rPr>
                <w:rFonts w:ascii="Times New Roman" w:eastAsia="Calibri" w:hAnsi="Times New Roman" w:cs="Times New Roman"/>
                <w:bCs/>
                <w:iCs/>
                <w:sz w:val="25"/>
                <w:szCs w:val="25"/>
              </w:rPr>
            </w:pPr>
          </w:p>
          <w:p w14:paraId="5F99E272" w14:textId="77777777" w:rsidR="0086729D" w:rsidRPr="00474025" w:rsidRDefault="0086729D" w:rsidP="00B00477">
            <w:pPr>
              <w:spacing w:after="0" w:line="240" w:lineRule="auto"/>
              <w:ind w:right="122"/>
              <w:rPr>
                <w:rFonts w:ascii="Times New Roman" w:eastAsia="Calibri" w:hAnsi="Times New Roman" w:cs="Times New Roman"/>
                <w:bCs/>
                <w:iCs/>
                <w:sz w:val="25"/>
                <w:szCs w:val="25"/>
              </w:rPr>
            </w:pPr>
          </w:p>
          <w:p w14:paraId="2D9121D5"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Юридический адрес:</w:t>
            </w:r>
          </w:p>
          <w:p w14:paraId="33CBA9DE"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Тел./факс:</w:t>
            </w:r>
          </w:p>
          <w:p w14:paraId="27407A0C"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val="pt-BR" w:eastAsia="ar-SA"/>
              </w:rPr>
              <w:t>E-mail</w:t>
            </w:r>
            <w:r w:rsidRPr="00474025">
              <w:rPr>
                <w:rFonts w:ascii="Times New Roman" w:eastAsia="Calibri" w:hAnsi="Times New Roman" w:cs="Times New Roman"/>
                <w:bCs/>
                <w:sz w:val="25"/>
                <w:szCs w:val="25"/>
                <w:lang w:eastAsia="ar-SA"/>
              </w:rPr>
              <w:t>:</w:t>
            </w:r>
          </w:p>
          <w:p w14:paraId="6F96F460"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ИНН/КПП:</w:t>
            </w:r>
          </w:p>
          <w:p w14:paraId="0D29F4CC"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ОГРН:</w:t>
            </w:r>
          </w:p>
          <w:p w14:paraId="1DA0FB92"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Р/с:</w:t>
            </w:r>
          </w:p>
          <w:p w14:paraId="43DFD220"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Банк:</w:t>
            </w:r>
          </w:p>
          <w:p w14:paraId="7C8CF767" w14:textId="77777777" w:rsidR="0086729D" w:rsidRPr="00474025" w:rsidRDefault="0086729D" w:rsidP="00B00477">
            <w:pPr>
              <w:spacing w:after="0" w:line="240" w:lineRule="auto"/>
              <w:ind w:right="122"/>
              <w:rPr>
                <w:rFonts w:ascii="Times New Roman" w:eastAsia="Calibri" w:hAnsi="Times New Roman" w:cs="Times New Roman"/>
                <w:bCs/>
                <w:sz w:val="25"/>
                <w:szCs w:val="25"/>
                <w:lang w:eastAsia="ar-SA"/>
              </w:rPr>
            </w:pPr>
            <w:r w:rsidRPr="00474025">
              <w:rPr>
                <w:rFonts w:ascii="Times New Roman" w:eastAsia="Calibri" w:hAnsi="Times New Roman" w:cs="Times New Roman"/>
                <w:bCs/>
                <w:sz w:val="25"/>
                <w:szCs w:val="25"/>
                <w:lang w:eastAsia="ar-SA"/>
              </w:rPr>
              <w:t>К/с:</w:t>
            </w:r>
          </w:p>
          <w:p w14:paraId="46FC2C32" w14:textId="77777777" w:rsidR="0086729D" w:rsidRPr="00474025" w:rsidRDefault="0086729D" w:rsidP="00B00477">
            <w:pPr>
              <w:spacing w:after="0" w:line="240" w:lineRule="auto"/>
              <w:ind w:right="122"/>
              <w:rPr>
                <w:rFonts w:ascii="Times New Roman" w:eastAsia="Calibri" w:hAnsi="Times New Roman" w:cs="Times New Roman"/>
                <w:bCs/>
                <w:iCs/>
                <w:sz w:val="25"/>
                <w:szCs w:val="25"/>
              </w:rPr>
            </w:pPr>
            <w:r w:rsidRPr="00474025">
              <w:rPr>
                <w:rFonts w:ascii="Times New Roman" w:eastAsia="Calibri" w:hAnsi="Times New Roman" w:cs="Times New Roman"/>
                <w:bCs/>
                <w:sz w:val="25"/>
                <w:szCs w:val="25"/>
                <w:lang w:eastAsia="ar-SA"/>
              </w:rPr>
              <w:t>БИК:</w:t>
            </w:r>
          </w:p>
        </w:tc>
      </w:tr>
      <w:tr w:rsidR="0086729D" w:rsidRPr="00474025" w14:paraId="3C54CD96" w14:textId="77777777" w:rsidTr="00B00477">
        <w:tc>
          <w:tcPr>
            <w:tcW w:w="4928" w:type="dxa"/>
          </w:tcPr>
          <w:p w14:paraId="30B1166B" w14:textId="77777777" w:rsidR="003B5900" w:rsidRDefault="003B5900" w:rsidP="00B00477">
            <w:pPr>
              <w:autoSpaceDE w:val="0"/>
              <w:autoSpaceDN w:val="0"/>
              <w:adjustRightInd w:val="0"/>
              <w:spacing w:after="0" w:line="276" w:lineRule="auto"/>
              <w:rPr>
                <w:rFonts w:ascii="Times New Roman" w:eastAsia="Calibri" w:hAnsi="Times New Roman" w:cs="Times New Roman"/>
                <w:b/>
                <w:bCs/>
                <w:iCs/>
                <w:sz w:val="25"/>
                <w:szCs w:val="25"/>
              </w:rPr>
            </w:pPr>
          </w:p>
          <w:p w14:paraId="14B5DCF7"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Генеральный директор </w:t>
            </w:r>
          </w:p>
          <w:p w14:paraId="1FEABE42" w14:textId="77777777" w:rsidR="0086729D" w:rsidRPr="00474025" w:rsidRDefault="0086729D" w:rsidP="00B00477">
            <w:pPr>
              <w:autoSpaceDE w:val="0"/>
              <w:adjustRightInd w:val="0"/>
              <w:spacing w:after="0" w:line="276" w:lineRule="auto"/>
              <w:rPr>
                <w:rFonts w:ascii="Times New Roman" w:eastAsia="Calibri" w:hAnsi="Times New Roman" w:cs="Times New Roman"/>
                <w:b/>
                <w:bCs/>
                <w:iCs/>
                <w:sz w:val="25"/>
                <w:szCs w:val="25"/>
                <w:lang w:eastAsia="ar-SA"/>
              </w:rPr>
            </w:pPr>
            <w:r w:rsidRPr="00474025">
              <w:rPr>
                <w:rFonts w:ascii="Times New Roman" w:eastAsia="Calibri" w:hAnsi="Times New Roman" w:cs="Times New Roman"/>
                <w:b/>
                <w:bCs/>
                <w:iCs/>
                <w:sz w:val="25"/>
                <w:szCs w:val="25"/>
                <w:lang w:eastAsia="ar-SA"/>
              </w:rPr>
              <w:t>АО «ЗПП»</w:t>
            </w:r>
          </w:p>
          <w:p w14:paraId="0B91AB3E"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
          <w:p w14:paraId="6E632504"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____________________ А.К. </w:t>
            </w:r>
            <w:proofErr w:type="spellStart"/>
            <w:r w:rsidRPr="00474025">
              <w:rPr>
                <w:rFonts w:ascii="Times New Roman" w:eastAsia="Calibri" w:hAnsi="Times New Roman" w:cs="Times New Roman"/>
                <w:b/>
                <w:bCs/>
                <w:iCs/>
                <w:sz w:val="25"/>
                <w:szCs w:val="25"/>
              </w:rPr>
              <w:t>Нарбутт</w:t>
            </w:r>
            <w:proofErr w:type="spellEnd"/>
          </w:p>
          <w:p w14:paraId="6C8FECD5"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 ________________</w:t>
            </w:r>
          </w:p>
          <w:p w14:paraId="687D943F"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roofErr w:type="spellStart"/>
            <w:r w:rsidRPr="00474025">
              <w:rPr>
                <w:rFonts w:ascii="Times New Roman" w:eastAsia="Calibri" w:hAnsi="Times New Roman" w:cs="Times New Roman"/>
                <w:b/>
                <w:bCs/>
                <w:iCs/>
                <w:sz w:val="25"/>
                <w:szCs w:val="25"/>
              </w:rPr>
              <w:t>М.п</w:t>
            </w:r>
            <w:proofErr w:type="spellEnd"/>
            <w:r w:rsidRPr="00474025">
              <w:rPr>
                <w:rFonts w:ascii="Times New Roman" w:eastAsia="Calibri" w:hAnsi="Times New Roman" w:cs="Times New Roman"/>
                <w:b/>
                <w:bCs/>
                <w:iCs/>
                <w:sz w:val="25"/>
                <w:szCs w:val="25"/>
              </w:rPr>
              <w:t>.</w:t>
            </w:r>
            <w:r w:rsidRPr="00474025">
              <w:rPr>
                <w:rFonts w:ascii="Times New Roman" w:eastAsia="Calibri" w:hAnsi="Times New Roman" w:cs="Times New Roman"/>
                <w:sz w:val="25"/>
                <w:szCs w:val="25"/>
              </w:rPr>
              <w:t xml:space="preserve"> </w:t>
            </w:r>
          </w:p>
        </w:tc>
        <w:tc>
          <w:tcPr>
            <w:tcW w:w="5458" w:type="dxa"/>
            <w:gridSpan w:val="2"/>
          </w:tcPr>
          <w:p w14:paraId="34AD323E"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
          <w:p w14:paraId="736D49F0" w14:textId="77777777" w:rsidR="0086729D"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
          <w:p w14:paraId="42BA7F16" w14:textId="77777777" w:rsidR="003B5900" w:rsidRPr="00474025" w:rsidRDefault="003B5900" w:rsidP="00B00477">
            <w:pPr>
              <w:autoSpaceDE w:val="0"/>
              <w:autoSpaceDN w:val="0"/>
              <w:adjustRightInd w:val="0"/>
              <w:spacing w:after="0" w:line="276" w:lineRule="auto"/>
              <w:rPr>
                <w:rFonts w:ascii="Times New Roman" w:eastAsia="Calibri" w:hAnsi="Times New Roman" w:cs="Times New Roman"/>
                <w:b/>
                <w:bCs/>
                <w:iCs/>
                <w:sz w:val="25"/>
                <w:szCs w:val="25"/>
              </w:rPr>
            </w:pPr>
          </w:p>
          <w:p w14:paraId="07AA556C"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
          <w:p w14:paraId="2C9BCF53"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 xml:space="preserve">___________________ ______________ </w:t>
            </w:r>
          </w:p>
          <w:p w14:paraId="706D7ABE"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r w:rsidRPr="00474025">
              <w:rPr>
                <w:rFonts w:ascii="Times New Roman" w:eastAsia="Calibri" w:hAnsi="Times New Roman" w:cs="Times New Roman"/>
                <w:b/>
                <w:bCs/>
                <w:iCs/>
                <w:sz w:val="25"/>
                <w:szCs w:val="25"/>
              </w:rPr>
              <w:t>«____»________________</w:t>
            </w:r>
          </w:p>
          <w:p w14:paraId="330AB1D3" w14:textId="77777777" w:rsidR="0086729D" w:rsidRPr="00474025" w:rsidRDefault="0086729D" w:rsidP="00B00477">
            <w:pPr>
              <w:autoSpaceDE w:val="0"/>
              <w:autoSpaceDN w:val="0"/>
              <w:adjustRightInd w:val="0"/>
              <w:spacing w:after="0" w:line="276" w:lineRule="auto"/>
              <w:rPr>
                <w:rFonts w:ascii="Times New Roman" w:eastAsia="Calibri" w:hAnsi="Times New Roman" w:cs="Times New Roman"/>
                <w:b/>
                <w:bCs/>
                <w:iCs/>
                <w:sz w:val="25"/>
                <w:szCs w:val="25"/>
              </w:rPr>
            </w:pPr>
            <w:proofErr w:type="spellStart"/>
            <w:r w:rsidRPr="00474025">
              <w:rPr>
                <w:rFonts w:ascii="Times New Roman" w:eastAsia="Calibri" w:hAnsi="Times New Roman" w:cs="Times New Roman"/>
                <w:b/>
                <w:bCs/>
                <w:iCs/>
                <w:sz w:val="25"/>
                <w:szCs w:val="25"/>
              </w:rPr>
              <w:t>М.п</w:t>
            </w:r>
            <w:proofErr w:type="spellEnd"/>
            <w:r w:rsidRPr="00474025">
              <w:rPr>
                <w:rFonts w:ascii="Times New Roman" w:eastAsia="Calibri" w:hAnsi="Times New Roman" w:cs="Times New Roman"/>
                <w:b/>
                <w:bCs/>
                <w:iCs/>
                <w:sz w:val="25"/>
                <w:szCs w:val="25"/>
              </w:rPr>
              <w:t>.</w:t>
            </w:r>
          </w:p>
        </w:tc>
      </w:tr>
    </w:tbl>
    <w:p w14:paraId="1C5FB67B" w14:textId="77777777" w:rsidR="0086729D" w:rsidRPr="00D20D43" w:rsidRDefault="0086729D" w:rsidP="0086729D">
      <w:pPr>
        <w:spacing w:after="0" w:line="240" w:lineRule="auto"/>
        <w:jc w:val="right"/>
        <w:rPr>
          <w:rFonts w:ascii="Times New Roman" w:eastAsia="Calibri" w:hAnsi="Times New Roman" w:cs="Times New Roman"/>
          <w:sz w:val="24"/>
          <w:szCs w:val="24"/>
        </w:rPr>
      </w:pPr>
      <w:r w:rsidRPr="00474025">
        <w:rPr>
          <w:rFonts w:ascii="Times New Roman" w:eastAsia="Calibri" w:hAnsi="Times New Roman" w:cs="Times New Roman"/>
          <w:sz w:val="25"/>
          <w:szCs w:val="25"/>
        </w:rPr>
        <w:lastRenderedPageBreak/>
        <w:br w:type="page"/>
      </w:r>
      <w:r w:rsidRPr="00D20D43">
        <w:rPr>
          <w:rFonts w:ascii="Times New Roman" w:eastAsia="Calibri" w:hAnsi="Times New Roman" w:cs="Times New Roman"/>
          <w:sz w:val="24"/>
          <w:szCs w:val="24"/>
        </w:rPr>
        <w:lastRenderedPageBreak/>
        <w:t>Приложение № 1</w:t>
      </w:r>
    </w:p>
    <w:p w14:paraId="1EE84EFF" w14:textId="77777777" w:rsidR="0086729D" w:rsidRPr="00D20D43" w:rsidRDefault="0086729D" w:rsidP="0086729D">
      <w:pPr>
        <w:spacing w:after="0" w:line="240" w:lineRule="auto"/>
        <w:jc w:val="right"/>
        <w:rPr>
          <w:rFonts w:ascii="Times New Roman" w:eastAsia="Calibri" w:hAnsi="Times New Roman" w:cs="Times New Roman"/>
          <w:sz w:val="24"/>
          <w:szCs w:val="24"/>
        </w:rPr>
      </w:pPr>
      <w:proofErr w:type="gramStart"/>
      <w:r w:rsidRPr="00D20D43">
        <w:rPr>
          <w:rFonts w:ascii="Times New Roman" w:eastAsia="Calibri" w:hAnsi="Times New Roman" w:cs="Times New Roman"/>
          <w:sz w:val="24"/>
          <w:szCs w:val="24"/>
        </w:rPr>
        <w:t>к</w:t>
      </w:r>
      <w:proofErr w:type="gramEnd"/>
      <w:r w:rsidRPr="00D20D43">
        <w:rPr>
          <w:rFonts w:ascii="Times New Roman" w:eastAsia="Calibri" w:hAnsi="Times New Roman" w:cs="Times New Roman"/>
          <w:sz w:val="24"/>
          <w:szCs w:val="24"/>
        </w:rPr>
        <w:t xml:space="preserve"> проекту Договора поставки №_____</w:t>
      </w:r>
      <w:r>
        <w:rPr>
          <w:rFonts w:ascii="Times New Roman" w:eastAsia="Calibri" w:hAnsi="Times New Roman" w:cs="Times New Roman"/>
          <w:sz w:val="24"/>
          <w:szCs w:val="24"/>
        </w:rPr>
        <w:t>__________ от «___» _______ 2025</w:t>
      </w:r>
      <w:r w:rsidRPr="00D20D43">
        <w:rPr>
          <w:rFonts w:ascii="Times New Roman" w:eastAsia="Calibri" w:hAnsi="Times New Roman" w:cs="Times New Roman"/>
          <w:sz w:val="24"/>
          <w:szCs w:val="24"/>
        </w:rPr>
        <w:t xml:space="preserve"> г.</w:t>
      </w:r>
    </w:p>
    <w:p w14:paraId="512B5CF6" w14:textId="77777777" w:rsidR="0086729D" w:rsidRPr="00D20D43" w:rsidRDefault="0086729D" w:rsidP="0086729D">
      <w:pPr>
        <w:spacing w:after="200" w:line="240" w:lineRule="auto"/>
        <w:jc w:val="center"/>
        <w:rPr>
          <w:rFonts w:ascii="Times New Roman" w:eastAsia="Calibri" w:hAnsi="Times New Roman" w:cs="Times New Roman"/>
          <w:b/>
          <w:i/>
          <w:sz w:val="24"/>
          <w:szCs w:val="24"/>
        </w:rPr>
      </w:pPr>
    </w:p>
    <w:p w14:paraId="079A186C" w14:textId="77777777" w:rsidR="0086729D" w:rsidRPr="00891750" w:rsidRDefault="0086729D" w:rsidP="0086729D">
      <w:pPr>
        <w:spacing w:after="200" w:line="240" w:lineRule="auto"/>
        <w:jc w:val="center"/>
        <w:rPr>
          <w:rFonts w:ascii="Times New Roman" w:eastAsia="Calibri" w:hAnsi="Times New Roman" w:cs="Times New Roman"/>
          <w:b/>
          <w:i/>
          <w:sz w:val="25"/>
          <w:szCs w:val="25"/>
        </w:rPr>
      </w:pPr>
      <w:r w:rsidRPr="00891750">
        <w:rPr>
          <w:rFonts w:ascii="Times New Roman" w:eastAsia="Calibri" w:hAnsi="Times New Roman" w:cs="Times New Roman"/>
          <w:b/>
          <w:i/>
          <w:sz w:val="25"/>
          <w:szCs w:val="25"/>
        </w:rPr>
        <w:t>Спецификация</w:t>
      </w:r>
    </w:p>
    <w:p w14:paraId="3DA78C8D" w14:textId="77777777" w:rsidR="0086729D" w:rsidRPr="00891750" w:rsidRDefault="0086729D" w:rsidP="0086729D">
      <w:pPr>
        <w:widowControl w:val="0"/>
        <w:numPr>
          <w:ilvl w:val="0"/>
          <w:numId w:val="2"/>
        </w:numPr>
        <w:tabs>
          <w:tab w:val="left" w:pos="854"/>
          <w:tab w:val="left" w:pos="1134"/>
        </w:tabs>
        <w:adjustRightInd w:val="0"/>
        <w:spacing w:after="0" w:line="240" w:lineRule="auto"/>
        <w:ind w:left="0" w:firstLine="709"/>
        <w:jc w:val="both"/>
        <w:rPr>
          <w:rFonts w:ascii="Times New Roman" w:eastAsia="Times New Roman" w:hAnsi="Times New Roman" w:cs="Times New Roman"/>
          <w:sz w:val="25"/>
          <w:szCs w:val="25"/>
          <w:lang w:eastAsia="ru-RU"/>
        </w:rPr>
      </w:pPr>
      <w:r w:rsidRPr="00891750">
        <w:rPr>
          <w:rFonts w:ascii="Times New Roman" w:eastAsia="Times New Roman" w:hAnsi="Times New Roman" w:cs="Times New Roman"/>
          <w:b/>
          <w:sz w:val="25"/>
          <w:szCs w:val="25"/>
          <w:lang w:eastAsia="ru-RU"/>
        </w:rPr>
        <w:t xml:space="preserve">Наименование, характеристики и цена Товара: </w:t>
      </w:r>
    </w:p>
    <w:p w14:paraId="5FC7C23B" w14:textId="77777777" w:rsidR="0086729D" w:rsidRPr="00891750" w:rsidRDefault="0086729D" w:rsidP="0086729D">
      <w:pPr>
        <w:spacing w:after="0" w:line="240" w:lineRule="auto"/>
        <w:jc w:val="center"/>
        <w:rPr>
          <w:rFonts w:ascii="Times New Roman" w:eastAsia="Calibri" w:hAnsi="Times New Roman" w:cs="Times New Roman"/>
          <w:sz w:val="25"/>
          <w:szCs w:val="25"/>
        </w:rPr>
      </w:pPr>
    </w:p>
    <w:tbl>
      <w:tblPr>
        <w:tblStyle w:val="1"/>
        <w:tblW w:w="5000" w:type="pct"/>
        <w:tblLook w:val="04A0" w:firstRow="1" w:lastRow="0" w:firstColumn="1" w:lastColumn="0" w:noHBand="0" w:noVBand="1"/>
      </w:tblPr>
      <w:tblGrid>
        <w:gridCol w:w="561"/>
        <w:gridCol w:w="2136"/>
        <w:gridCol w:w="3592"/>
        <w:gridCol w:w="789"/>
        <w:gridCol w:w="720"/>
        <w:gridCol w:w="983"/>
        <w:gridCol w:w="1132"/>
      </w:tblGrid>
      <w:tr w:rsidR="00474025" w:rsidRPr="00474025" w14:paraId="667EE88F" w14:textId="77777777" w:rsidTr="000E5C21">
        <w:tc>
          <w:tcPr>
            <w:tcW w:w="282" w:type="pct"/>
            <w:vAlign w:val="center"/>
          </w:tcPr>
          <w:p w14:paraId="0D733671"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kern w:val="3"/>
                <w:sz w:val="24"/>
                <w:szCs w:val="24"/>
                <w:lang w:eastAsia="zh-CN" w:bidi="hi-IN"/>
              </w:rPr>
              <w:t>№</w:t>
            </w:r>
          </w:p>
          <w:p w14:paraId="17FC3AD6"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proofErr w:type="gramStart"/>
            <w:r w:rsidRPr="00474025">
              <w:rPr>
                <w:rFonts w:ascii="Times New Roman" w:eastAsia="Arial Unicode MS" w:hAnsi="Times New Roman" w:cs="Mangal"/>
                <w:b/>
                <w:kern w:val="3"/>
                <w:sz w:val="24"/>
                <w:szCs w:val="24"/>
                <w:lang w:eastAsia="zh-CN" w:bidi="hi-IN"/>
              </w:rPr>
              <w:t>п</w:t>
            </w:r>
            <w:proofErr w:type="gramEnd"/>
            <w:r w:rsidRPr="00474025">
              <w:rPr>
                <w:rFonts w:ascii="Times New Roman" w:eastAsia="Arial Unicode MS" w:hAnsi="Times New Roman" w:cs="Mangal"/>
                <w:b/>
                <w:kern w:val="3"/>
                <w:sz w:val="24"/>
                <w:szCs w:val="24"/>
                <w:lang w:eastAsia="zh-CN" w:bidi="hi-IN"/>
              </w:rPr>
              <w:t>/п</w:t>
            </w:r>
          </w:p>
        </w:tc>
        <w:tc>
          <w:tcPr>
            <w:tcW w:w="1077" w:type="pct"/>
            <w:vAlign w:val="center"/>
          </w:tcPr>
          <w:p w14:paraId="4269D68B"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kern w:val="3"/>
                <w:sz w:val="24"/>
                <w:szCs w:val="24"/>
                <w:lang w:eastAsia="zh-CN" w:bidi="hi-IN"/>
              </w:rPr>
              <w:t>Наименование Товара</w:t>
            </w:r>
          </w:p>
        </w:tc>
        <w:tc>
          <w:tcPr>
            <w:tcW w:w="1812" w:type="pct"/>
            <w:vAlign w:val="center"/>
          </w:tcPr>
          <w:p w14:paraId="7158722D"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bCs/>
                <w:kern w:val="3"/>
                <w:sz w:val="24"/>
                <w:szCs w:val="24"/>
                <w:lang w:eastAsia="zh-CN" w:bidi="hi-IN"/>
              </w:rPr>
              <w:t>Характеристики Товара,</w:t>
            </w:r>
            <w:r w:rsidRPr="00474025">
              <w:rPr>
                <w:rFonts w:ascii="Times New Roman" w:eastAsia="Arial Unicode MS" w:hAnsi="Times New Roman" w:cs="Mangal"/>
                <w:b/>
                <w:kern w:val="3"/>
                <w:sz w:val="24"/>
                <w:szCs w:val="24"/>
                <w:lang w:eastAsia="zh-CN" w:bidi="hi-IN"/>
              </w:rPr>
              <w:t xml:space="preserve"> материал ГОСТ</w:t>
            </w:r>
          </w:p>
        </w:tc>
        <w:tc>
          <w:tcPr>
            <w:tcW w:w="398" w:type="pct"/>
            <w:vAlign w:val="center"/>
          </w:tcPr>
          <w:p w14:paraId="692126D3"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kern w:val="3"/>
                <w:sz w:val="24"/>
                <w:szCs w:val="24"/>
                <w:lang w:eastAsia="zh-CN" w:bidi="hi-IN"/>
              </w:rPr>
              <w:t>Кол-во</w:t>
            </w:r>
          </w:p>
        </w:tc>
        <w:tc>
          <w:tcPr>
            <w:tcW w:w="363" w:type="pct"/>
            <w:vAlign w:val="center"/>
          </w:tcPr>
          <w:p w14:paraId="37DB5DDF"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kern w:val="3"/>
                <w:sz w:val="24"/>
                <w:szCs w:val="24"/>
                <w:lang w:eastAsia="zh-CN" w:bidi="hi-IN"/>
              </w:rPr>
              <w:t>Ед.</w:t>
            </w:r>
          </w:p>
          <w:p w14:paraId="75ACF918"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474025">
              <w:rPr>
                <w:rFonts w:ascii="Times New Roman" w:eastAsia="Arial Unicode MS" w:hAnsi="Times New Roman" w:cs="Mangal"/>
                <w:b/>
                <w:kern w:val="3"/>
                <w:sz w:val="24"/>
                <w:szCs w:val="24"/>
                <w:lang w:eastAsia="zh-CN" w:bidi="hi-IN"/>
              </w:rPr>
              <w:t>Изм.</w:t>
            </w:r>
          </w:p>
        </w:tc>
        <w:tc>
          <w:tcPr>
            <w:tcW w:w="496" w:type="pct"/>
          </w:tcPr>
          <w:p w14:paraId="07DCF9B2" w14:textId="77777777" w:rsidR="00474025" w:rsidRPr="00474025" w:rsidRDefault="006E2A50"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6E2A50">
              <w:rPr>
                <w:rFonts w:ascii="Times New Roman" w:eastAsia="Arial Unicode MS" w:hAnsi="Times New Roman" w:cs="Mangal"/>
                <w:b/>
                <w:kern w:val="3"/>
                <w:sz w:val="24"/>
                <w:szCs w:val="24"/>
                <w:lang w:eastAsia="zh-CN" w:bidi="hi-IN"/>
              </w:rPr>
              <w:t>Цена за ед. Товара руб. с НДС*</w:t>
            </w:r>
          </w:p>
        </w:tc>
        <w:tc>
          <w:tcPr>
            <w:tcW w:w="571" w:type="pct"/>
          </w:tcPr>
          <w:p w14:paraId="4363CB66" w14:textId="77777777" w:rsidR="00474025" w:rsidRPr="00474025" w:rsidRDefault="006E2A50" w:rsidP="00474025">
            <w:pPr>
              <w:widowControl w:val="0"/>
              <w:suppressAutoHyphens/>
              <w:autoSpaceDN w:val="0"/>
              <w:jc w:val="center"/>
              <w:textAlignment w:val="baseline"/>
              <w:rPr>
                <w:rFonts w:ascii="Times New Roman" w:eastAsia="Arial Unicode MS" w:hAnsi="Times New Roman" w:cs="Mangal"/>
                <w:b/>
                <w:kern w:val="3"/>
                <w:sz w:val="24"/>
                <w:szCs w:val="24"/>
                <w:lang w:eastAsia="zh-CN" w:bidi="hi-IN"/>
              </w:rPr>
            </w:pPr>
            <w:r w:rsidRPr="006E2A50">
              <w:rPr>
                <w:rFonts w:ascii="Times New Roman" w:eastAsia="Arial Unicode MS" w:hAnsi="Times New Roman" w:cs="Mangal"/>
                <w:b/>
                <w:kern w:val="3"/>
                <w:sz w:val="24"/>
                <w:szCs w:val="24"/>
                <w:lang w:eastAsia="zh-CN" w:bidi="hi-IN"/>
              </w:rPr>
              <w:t>Цена Товара всего руб. с НДС*</w:t>
            </w:r>
          </w:p>
        </w:tc>
      </w:tr>
      <w:tr w:rsidR="00474025" w:rsidRPr="00474025" w14:paraId="4C9ED5B2" w14:textId="77777777" w:rsidTr="000E5C21">
        <w:tc>
          <w:tcPr>
            <w:tcW w:w="282" w:type="pct"/>
          </w:tcPr>
          <w:p w14:paraId="2DACB45B" w14:textId="77777777" w:rsidR="00474025" w:rsidRPr="00474025" w:rsidRDefault="00474025" w:rsidP="00891750">
            <w:pPr>
              <w:widowControl w:val="0"/>
              <w:numPr>
                <w:ilvl w:val="0"/>
                <w:numId w:val="3"/>
              </w:numPr>
              <w:suppressAutoHyphens/>
              <w:autoSpaceDN w:val="0"/>
              <w:ind w:left="0" w:firstLine="0"/>
              <w:jc w:val="right"/>
              <w:textAlignment w:val="baseline"/>
              <w:rPr>
                <w:rFonts w:ascii="Times New Roman" w:eastAsia="Calibri" w:hAnsi="Times New Roman" w:cs="Times New Roman"/>
                <w:sz w:val="24"/>
                <w:szCs w:val="24"/>
              </w:rPr>
            </w:pPr>
          </w:p>
        </w:tc>
        <w:tc>
          <w:tcPr>
            <w:tcW w:w="1077" w:type="pct"/>
          </w:tcPr>
          <w:p w14:paraId="558FCAF1" w14:textId="77777777" w:rsidR="006E2A50" w:rsidRDefault="00474025" w:rsidP="00474025">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sz w:val="24"/>
                <w:szCs w:val="24"/>
                <w:lang w:eastAsia="ru-RU"/>
              </w:rPr>
              <w:t xml:space="preserve">Насос ЦНС </w:t>
            </w:r>
          </w:p>
          <w:p w14:paraId="08696F1F" w14:textId="77777777" w:rsidR="00474025" w:rsidRPr="00474025" w:rsidRDefault="00474025" w:rsidP="00474025">
            <w:pPr>
              <w:spacing w:before="100" w:beforeAutospacing="1"/>
              <w:contextualSpacing/>
              <w:jc w:val="center"/>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sz w:val="24"/>
                <w:szCs w:val="24"/>
                <w:lang w:eastAsia="ru-RU"/>
              </w:rPr>
              <w:t>(</w:t>
            </w:r>
            <w:proofErr w:type="gramStart"/>
            <w:r w:rsidRPr="00474025">
              <w:rPr>
                <w:rFonts w:ascii="Times New Roman" w:eastAsia="Calibri" w:hAnsi="Times New Roman" w:cs="Times New Roman"/>
                <w:sz w:val="24"/>
                <w:szCs w:val="24"/>
                <w:lang w:eastAsia="ru-RU"/>
              </w:rPr>
              <w:t>к</w:t>
            </w:r>
            <w:proofErr w:type="gramEnd"/>
            <w:r w:rsidRPr="00474025">
              <w:rPr>
                <w:rFonts w:ascii="Times New Roman" w:eastAsia="Calibri" w:hAnsi="Times New Roman" w:cs="Times New Roman"/>
                <w:sz w:val="24"/>
                <w:szCs w:val="24"/>
                <w:lang w:eastAsia="ru-RU"/>
              </w:rPr>
              <w:t xml:space="preserve">) 5-30 самовсасывающий </w:t>
            </w:r>
            <w:r w:rsidRPr="00474025">
              <w:rPr>
                <w:rFonts w:ascii="Times New Roman" w:eastAsia="Calibri" w:hAnsi="Times New Roman" w:cs="Times New Roman"/>
                <w:color w:val="000000"/>
                <w:sz w:val="24"/>
                <w:szCs w:val="24"/>
                <w:lang w:eastAsia="ru-RU"/>
              </w:rPr>
              <w:t>или эквивалент</w:t>
            </w:r>
          </w:p>
        </w:tc>
        <w:tc>
          <w:tcPr>
            <w:tcW w:w="1812" w:type="pct"/>
          </w:tcPr>
          <w:p w14:paraId="4FD8BD7F"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Габаритные размеры, мм: 529х229х256</w:t>
            </w:r>
          </w:p>
          <w:p w14:paraId="48EA84AE"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5 м3/ч</w:t>
            </w:r>
          </w:p>
          <w:p w14:paraId="67F0F55A"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Напор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30 м</w:t>
            </w:r>
          </w:p>
          <w:p w14:paraId="22017E59"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изготовления проточной части: пищевая нержавеющая сталь марки 12Х18Н10Т</w:t>
            </w:r>
          </w:p>
          <w:p w14:paraId="2E58F174"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Диаметр входного патрубка: 32 мм</w:t>
            </w:r>
          </w:p>
          <w:p w14:paraId="2533AFCE"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Диаметр выходного патрубка: 20 мм</w:t>
            </w:r>
          </w:p>
          <w:p w14:paraId="4AEC424F"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Температура перекачиваемой жидкости:</w:t>
            </w:r>
            <w:r>
              <w:rPr>
                <w:rFonts w:ascii="Times New Roman" w:eastAsia="Calibri" w:hAnsi="Times New Roman" w:cs="Times New Roman"/>
                <w:color w:val="000000"/>
                <w:sz w:val="24"/>
                <w:szCs w:val="24"/>
                <w:lang w:eastAsia="ru-RU"/>
              </w:rPr>
              <w:t xml:space="preserve"> </w:t>
            </w:r>
            <w:r w:rsidRPr="00474025">
              <w:rPr>
                <w:rFonts w:ascii="Times New Roman" w:eastAsia="Calibri" w:hAnsi="Times New Roman" w:cs="Times New Roman"/>
                <w:color w:val="000000"/>
                <w:sz w:val="24"/>
                <w:szCs w:val="24"/>
                <w:lang w:eastAsia="ru-RU"/>
              </w:rPr>
              <w:t xml:space="preserve">от -40 до +250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64B8ADAF"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Уплотнение: графит-керамика или графит-карбид кремния</w:t>
            </w:r>
          </w:p>
          <w:p w14:paraId="1BEBFC60"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центробежный</w:t>
            </w:r>
          </w:p>
          <w:p w14:paraId="473DB4A2"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горячей и холодной воды, перекачка вязких и агрессивных жидкостей</w:t>
            </w:r>
          </w:p>
          <w:p w14:paraId="254788D0"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445864DC"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2,2 кВт</w:t>
            </w:r>
          </w:p>
          <w:p w14:paraId="0E2228D6" w14:textId="77777777" w:rsidR="00474025" w:rsidRPr="00474025" w:rsidRDefault="00474025" w:rsidP="00474025">
            <w:pPr>
              <w:spacing w:before="100" w:beforeAutospacing="1"/>
              <w:contextualSpacing/>
              <w:jc w:val="both"/>
              <w:rPr>
                <w:rFonts w:ascii="Times New Roman" w:eastAsia="Calibri" w:hAnsi="Times New Roman" w:cs="Times New Roman"/>
                <w:color w:val="000000"/>
                <w:sz w:val="24"/>
                <w:szCs w:val="24"/>
                <w:highlight w:val="yellow"/>
                <w:lang w:eastAsia="ru-RU"/>
              </w:rPr>
            </w:pPr>
            <w:r w:rsidRPr="00474025">
              <w:rPr>
                <w:rFonts w:ascii="Times New Roman" w:eastAsia="Calibri" w:hAnsi="Times New Roman" w:cs="Times New Roman"/>
                <w:color w:val="000000"/>
                <w:sz w:val="24"/>
                <w:szCs w:val="24"/>
                <w:lang w:eastAsia="ru-RU"/>
              </w:rPr>
              <w:t>Напряжение, питание: 380В</w:t>
            </w:r>
          </w:p>
        </w:tc>
        <w:tc>
          <w:tcPr>
            <w:tcW w:w="398" w:type="pct"/>
          </w:tcPr>
          <w:p w14:paraId="4F855635"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 xml:space="preserve">2 </w:t>
            </w:r>
          </w:p>
        </w:tc>
        <w:tc>
          <w:tcPr>
            <w:tcW w:w="363" w:type="pct"/>
          </w:tcPr>
          <w:p w14:paraId="49491F7F"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154A28BA"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59091606"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60AC656F" w14:textId="77777777" w:rsidTr="000E5C21">
        <w:tc>
          <w:tcPr>
            <w:tcW w:w="282" w:type="pct"/>
          </w:tcPr>
          <w:p w14:paraId="0478EEA0"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2E672540" w14:textId="77777777" w:rsidR="00474025" w:rsidRPr="00474025" w:rsidRDefault="00474025" w:rsidP="006E2A50">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color w:val="000000"/>
                <w:sz w:val="24"/>
                <w:szCs w:val="24"/>
                <w:lang w:eastAsia="ru-RU"/>
              </w:rPr>
              <w:t>Химический насос ХМ-3,0/4Ф-0.15-</w:t>
            </w:r>
            <w:r w:rsidRPr="00474025">
              <w:rPr>
                <w:rFonts w:ascii="Times New Roman" w:eastAsia="Calibri" w:hAnsi="Times New Roman" w:cs="Times New Roman"/>
                <w:color w:val="000000"/>
                <w:sz w:val="24"/>
                <w:szCs w:val="24"/>
                <w:lang w:val="en-US" w:eastAsia="ru-RU"/>
              </w:rPr>
              <w:t>G</w:t>
            </w:r>
            <w:r w:rsidRPr="00474025">
              <w:rPr>
                <w:rFonts w:ascii="Times New Roman" w:eastAsia="Calibri" w:hAnsi="Times New Roman" w:cs="Times New Roman"/>
                <w:color w:val="000000"/>
                <w:sz w:val="24"/>
                <w:szCs w:val="24"/>
                <w:lang w:eastAsia="ru-RU"/>
              </w:rPr>
              <w:t>1 или эквивалент</w:t>
            </w:r>
          </w:p>
        </w:tc>
        <w:tc>
          <w:tcPr>
            <w:tcW w:w="1812" w:type="pct"/>
          </w:tcPr>
          <w:p w14:paraId="460CD9C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Габаритные размеры, мм: 258х130х155</w:t>
            </w:r>
          </w:p>
          <w:p w14:paraId="760B4C6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4,8 м3/ч</w:t>
            </w:r>
          </w:p>
          <w:p w14:paraId="43EDD7B1" w14:textId="26D98988"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Температура перекачиваемой жидкости:</w:t>
            </w:r>
            <w:r w:rsidR="00985523">
              <w:rPr>
                <w:rFonts w:ascii="Times New Roman" w:eastAsia="Calibri" w:hAnsi="Times New Roman" w:cs="Times New Roman"/>
                <w:color w:val="000000"/>
                <w:sz w:val="24"/>
                <w:szCs w:val="24"/>
                <w:lang w:eastAsia="ru-RU"/>
              </w:rPr>
              <w:t xml:space="preserve"> </w:t>
            </w:r>
            <w:r w:rsidRPr="00474025">
              <w:rPr>
                <w:rFonts w:ascii="Times New Roman" w:eastAsia="Calibri" w:hAnsi="Times New Roman" w:cs="Times New Roman"/>
                <w:color w:val="000000"/>
                <w:sz w:val="24"/>
                <w:szCs w:val="24"/>
                <w:lang w:eastAsia="ru-RU"/>
              </w:rPr>
              <w:t xml:space="preserve">от -30 до + 90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16788243"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центробежный</w:t>
            </w:r>
          </w:p>
          <w:p w14:paraId="2829F97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Исполнение: «Ф» - фторопласт</w:t>
            </w:r>
          </w:p>
          <w:p w14:paraId="6D541BC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Напор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6,0 м</w:t>
            </w:r>
          </w:p>
          <w:p w14:paraId="4EB9869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активных химических жидкостей</w:t>
            </w:r>
          </w:p>
          <w:p w14:paraId="3E6C3F3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59C2195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lastRenderedPageBreak/>
              <w:t>Мощность электродвигателя: 0.15 кВт</w:t>
            </w:r>
          </w:p>
          <w:p w14:paraId="0652075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Напряжение, питание: 220В</w:t>
            </w:r>
          </w:p>
        </w:tc>
        <w:tc>
          <w:tcPr>
            <w:tcW w:w="398" w:type="pct"/>
          </w:tcPr>
          <w:p w14:paraId="13EFDF4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lastRenderedPageBreak/>
              <w:t>2</w:t>
            </w:r>
          </w:p>
        </w:tc>
        <w:tc>
          <w:tcPr>
            <w:tcW w:w="363" w:type="pct"/>
          </w:tcPr>
          <w:p w14:paraId="7454B43A"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7092F95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5173C07D"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3500BBD9" w14:textId="77777777" w:rsidTr="000E5C21">
        <w:tc>
          <w:tcPr>
            <w:tcW w:w="282" w:type="pct"/>
          </w:tcPr>
          <w:p w14:paraId="50BC2DFD"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5E3D1481" w14:textId="77777777" w:rsidR="00474025" w:rsidRPr="00474025" w:rsidRDefault="00474025" w:rsidP="006E2A50">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color w:val="000000"/>
                <w:sz w:val="24"/>
                <w:szCs w:val="24"/>
                <w:lang w:eastAsia="ru-RU"/>
              </w:rPr>
              <w:t xml:space="preserve">Герметичный насос с магнитной муфтой </w:t>
            </w:r>
            <w:proofErr w:type="spellStart"/>
            <w:r w:rsidRPr="00474025">
              <w:rPr>
                <w:rFonts w:ascii="Times New Roman" w:eastAsia="Calibri" w:hAnsi="Times New Roman" w:cs="Times New Roman"/>
                <w:color w:val="000000"/>
                <w:sz w:val="24"/>
                <w:szCs w:val="24"/>
                <w:lang w:val="en-US" w:eastAsia="ru-RU"/>
              </w:rPr>
              <w:t>Zenova</w:t>
            </w:r>
            <w:proofErr w:type="spellEnd"/>
            <w:r w:rsidRPr="00474025">
              <w:rPr>
                <w:rFonts w:ascii="Times New Roman" w:eastAsia="Calibri" w:hAnsi="Times New Roman" w:cs="Times New Roman"/>
                <w:color w:val="000000"/>
                <w:sz w:val="24"/>
                <w:szCs w:val="24"/>
                <w:lang w:eastAsia="ru-RU"/>
              </w:rPr>
              <w:t xml:space="preserve"> серии </w:t>
            </w:r>
            <w:r w:rsidRPr="00474025">
              <w:rPr>
                <w:rFonts w:ascii="Times New Roman" w:eastAsia="Calibri" w:hAnsi="Times New Roman" w:cs="Times New Roman"/>
                <w:color w:val="000000"/>
                <w:sz w:val="24"/>
                <w:szCs w:val="24"/>
                <w:lang w:val="en-US" w:eastAsia="ru-RU"/>
              </w:rPr>
              <w:t>MDP</w:t>
            </w:r>
            <w:r w:rsidRPr="00474025">
              <w:rPr>
                <w:rFonts w:ascii="Times New Roman" w:eastAsia="Calibri" w:hAnsi="Times New Roman" w:cs="Times New Roman"/>
                <w:color w:val="000000"/>
                <w:sz w:val="24"/>
                <w:szCs w:val="24"/>
                <w:lang w:eastAsia="ru-RU"/>
              </w:rPr>
              <w:t>-100</w:t>
            </w:r>
            <w:r w:rsidRPr="00474025">
              <w:rPr>
                <w:rFonts w:ascii="Times New Roman" w:eastAsia="Calibri" w:hAnsi="Times New Roman" w:cs="Times New Roman"/>
                <w:color w:val="000000"/>
                <w:sz w:val="24"/>
                <w:szCs w:val="24"/>
                <w:lang w:val="en-US" w:eastAsia="ru-RU"/>
              </w:rPr>
              <w:t>RM</w:t>
            </w:r>
            <w:r w:rsidRPr="00474025">
              <w:rPr>
                <w:rFonts w:ascii="Times New Roman" w:eastAsia="Calibri" w:hAnsi="Times New Roman" w:cs="Times New Roman"/>
                <w:color w:val="000000"/>
                <w:sz w:val="24"/>
                <w:szCs w:val="24"/>
                <w:lang w:eastAsia="ru-RU"/>
              </w:rPr>
              <w:t>-220 или эквивалент</w:t>
            </w:r>
          </w:p>
        </w:tc>
        <w:tc>
          <w:tcPr>
            <w:tcW w:w="1812" w:type="pct"/>
          </w:tcPr>
          <w:p w14:paraId="684891A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Габаритные размеры, мм: 322х156х175</w:t>
            </w:r>
          </w:p>
          <w:p w14:paraId="43085FA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7,2 м3/ч</w:t>
            </w:r>
          </w:p>
          <w:p w14:paraId="45AD7CDC" w14:textId="068D4286"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-0 до + 80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2B9BD30C" w14:textId="365AE861"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Вид насоса: </w:t>
            </w:r>
            <w:r w:rsidR="00985523" w:rsidRPr="00474025">
              <w:rPr>
                <w:rFonts w:ascii="Times New Roman" w:eastAsia="Calibri" w:hAnsi="Times New Roman" w:cs="Times New Roman"/>
                <w:color w:val="000000"/>
                <w:sz w:val="24"/>
                <w:szCs w:val="24"/>
                <w:lang w:eastAsia="ru-RU"/>
              </w:rPr>
              <w:t>центробежный</w:t>
            </w:r>
          </w:p>
          <w:p w14:paraId="13FC460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Исполнение: «</w:t>
            </w:r>
            <w:r w:rsidRPr="00474025">
              <w:rPr>
                <w:rFonts w:ascii="Times New Roman" w:eastAsia="Calibri" w:hAnsi="Times New Roman" w:cs="Times New Roman"/>
                <w:color w:val="000000"/>
                <w:sz w:val="24"/>
                <w:szCs w:val="24"/>
                <w:lang w:val="en-US" w:eastAsia="ru-RU"/>
              </w:rPr>
              <w:t>RM</w:t>
            </w:r>
            <w:r w:rsidRPr="00474025">
              <w:rPr>
                <w:rFonts w:ascii="Times New Roman" w:eastAsia="Calibri" w:hAnsi="Times New Roman" w:cs="Times New Roman"/>
                <w:color w:val="000000"/>
                <w:sz w:val="24"/>
                <w:szCs w:val="24"/>
                <w:lang w:eastAsia="ru-RU"/>
              </w:rPr>
              <w:t>» - стандартное исполнение с резьбовыми патрубками</w:t>
            </w:r>
          </w:p>
          <w:p w14:paraId="50167B9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Напор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8,6 м</w:t>
            </w:r>
          </w:p>
          <w:p w14:paraId="09911B6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активных химических жидкостей</w:t>
            </w:r>
          </w:p>
          <w:p w14:paraId="1ED5822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7FEE16E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0.25 кВт</w:t>
            </w:r>
          </w:p>
          <w:p w14:paraId="6BF1CA33"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Mangal"/>
                <w:color w:val="000000"/>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Напряжение, питание: 220В</w:t>
            </w:r>
          </w:p>
        </w:tc>
        <w:tc>
          <w:tcPr>
            <w:tcW w:w="398" w:type="pct"/>
          </w:tcPr>
          <w:p w14:paraId="35E6F38D"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2</w:t>
            </w:r>
          </w:p>
        </w:tc>
        <w:tc>
          <w:tcPr>
            <w:tcW w:w="363" w:type="pct"/>
          </w:tcPr>
          <w:p w14:paraId="781A26C9"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1E4EE090"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5309AB6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2AC8EEE0" w14:textId="77777777" w:rsidTr="000E5C21">
        <w:tc>
          <w:tcPr>
            <w:tcW w:w="282" w:type="pct"/>
          </w:tcPr>
          <w:p w14:paraId="78334739"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62405C47" w14:textId="34139156" w:rsidR="00474025" w:rsidRPr="00474025" w:rsidRDefault="004A051E" w:rsidP="006E2A50">
            <w:pPr>
              <w:spacing w:before="100" w:beforeAutospacing="1"/>
              <w:contextualSpacing/>
              <w:jc w:val="center"/>
              <w:rPr>
                <w:rFonts w:ascii="Times New Roman" w:eastAsia="Calibri" w:hAnsi="Times New Roman" w:cs="Times New Roman"/>
                <w:color w:val="000000"/>
                <w:sz w:val="24"/>
                <w:szCs w:val="24"/>
                <w:lang w:eastAsia="ru-RU"/>
              </w:rPr>
            </w:pPr>
            <w:r>
              <w:rPr>
                <w:rFonts w:ascii="Times New Roman" w:eastAsia="Calibri" w:hAnsi="Times New Roman" w:cs="Times New Roman"/>
                <w:color w:val="000000"/>
                <w:sz w:val="24"/>
                <w:szCs w:val="24"/>
                <w:lang w:eastAsia="ru-RU"/>
              </w:rPr>
              <w:t xml:space="preserve">Насос </w:t>
            </w:r>
            <w:bookmarkStart w:id="0" w:name="_GoBack"/>
            <w:bookmarkEnd w:id="0"/>
            <w:proofErr w:type="spellStart"/>
            <w:r w:rsidR="00474025" w:rsidRPr="00474025">
              <w:rPr>
                <w:rFonts w:ascii="Times New Roman" w:eastAsia="Calibri" w:hAnsi="Times New Roman" w:cs="Times New Roman"/>
                <w:color w:val="000000"/>
                <w:sz w:val="24"/>
                <w:szCs w:val="24"/>
                <w:lang w:val="en-US" w:eastAsia="ru-RU"/>
              </w:rPr>
              <w:t>Zenova</w:t>
            </w:r>
            <w:proofErr w:type="spellEnd"/>
            <w:r w:rsidR="00474025" w:rsidRPr="00474025">
              <w:rPr>
                <w:rFonts w:ascii="Times New Roman" w:eastAsia="Calibri" w:hAnsi="Times New Roman" w:cs="Times New Roman"/>
                <w:color w:val="000000"/>
                <w:sz w:val="24"/>
                <w:szCs w:val="24"/>
                <w:lang w:eastAsia="ru-RU"/>
              </w:rPr>
              <w:t xml:space="preserve"> серии </w:t>
            </w:r>
            <w:r w:rsidR="00474025" w:rsidRPr="00474025">
              <w:rPr>
                <w:rFonts w:ascii="Times New Roman" w:eastAsia="Calibri" w:hAnsi="Times New Roman" w:cs="Times New Roman"/>
                <w:color w:val="000000"/>
                <w:sz w:val="24"/>
                <w:szCs w:val="24"/>
                <w:lang w:val="en-US" w:eastAsia="ru-RU"/>
              </w:rPr>
              <w:t>MDP</w:t>
            </w:r>
            <w:r w:rsidR="00474025" w:rsidRPr="00474025">
              <w:rPr>
                <w:rFonts w:ascii="Times New Roman" w:eastAsia="Calibri" w:hAnsi="Times New Roman" w:cs="Times New Roman"/>
                <w:color w:val="000000"/>
                <w:sz w:val="24"/>
                <w:szCs w:val="24"/>
                <w:lang w:eastAsia="ru-RU"/>
              </w:rPr>
              <w:t>-100</w:t>
            </w:r>
            <w:r w:rsidR="00474025" w:rsidRPr="00474025">
              <w:rPr>
                <w:rFonts w:ascii="Times New Roman" w:eastAsia="Calibri" w:hAnsi="Times New Roman" w:cs="Times New Roman"/>
                <w:color w:val="000000"/>
                <w:sz w:val="24"/>
                <w:szCs w:val="24"/>
                <w:lang w:val="en-US" w:eastAsia="ru-RU"/>
              </w:rPr>
              <w:t>RM</w:t>
            </w:r>
            <w:r w:rsidR="00474025" w:rsidRPr="00474025">
              <w:rPr>
                <w:rFonts w:ascii="Times New Roman" w:eastAsia="Calibri" w:hAnsi="Times New Roman" w:cs="Times New Roman"/>
                <w:color w:val="000000"/>
                <w:sz w:val="24"/>
                <w:szCs w:val="24"/>
                <w:lang w:eastAsia="ru-RU"/>
              </w:rPr>
              <w:t>-380 или эквивалент</w:t>
            </w:r>
          </w:p>
        </w:tc>
        <w:tc>
          <w:tcPr>
            <w:tcW w:w="1812" w:type="pct"/>
          </w:tcPr>
          <w:p w14:paraId="5A20F253"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Габаритные размеры, мм: 322х156х175</w:t>
            </w:r>
          </w:p>
          <w:p w14:paraId="3CFD2E8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7,2 м3/ч</w:t>
            </w:r>
          </w:p>
          <w:p w14:paraId="7672B348" w14:textId="6279ACF9"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-0 до + 80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2954D0C3" w14:textId="665772B5"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Вид насоса: </w:t>
            </w:r>
            <w:r w:rsidR="00985523" w:rsidRPr="00474025">
              <w:rPr>
                <w:rFonts w:ascii="Times New Roman" w:eastAsia="Calibri" w:hAnsi="Times New Roman" w:cs="Times New Roman"/>
                <w:color w:val="000000"/>
                <w:sz w:val="24"/>
                <w:szCs w:val="24"/>
                <w:lang w:eastAsia="ru-RU"/>
              </w:rPr>
              <w:t>центробежный</w:t>
            </w:r>
          </w:p>
          <w:p w14:paraId="35D9893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Исполнение: «</w:t>
            </w:r>
            <w:r w:rsidRPr="00474025">
              <w:rPr>
                <w:rFonts w:ascii="Times New Roman" w:eastAsia="Calibri" w:hAnsi="Times New Roman" w:cs="Times New Roman"/>
                <w:color w:val="000000"/>
                <w:sz w:val="24"/>
                <w:szCs w:val="24"/>
                <w:lang w:val="en-US" w:eastAsia="ru-RU"/>
              </w:rPr>
              <w:t>RM</w:t>
            </w:r>
            <w:r w:rsidRPr="00474025">
              <w:rPr>
                <w:rFonts w:ascii="Times New Roman" w:eastAsia="Calibri" w:hAnsi="Times New Roman" w:cs="Times New Roman"/>
                <w:color w:val="000000"/>
                <w:sz w:val="24"/>
                <w:szCs w:val="24"/>
                <w:lang w:eastAsia="ru-RU"/>
              </w:rPr>
              <w:t>» - стандартное исполнение с резьбовыми патрубками</w:t>
            </w:r>
          </w:p>
          <w:p w14:paraId="75716AD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Напор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8,6 м</w:t>
            </w:r>
          </w:p>
          <w:p w14:paraId="1B1D1AA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активных химических жидкостей</w:t>
            </w:r>
          </w:p>
          <w:p w14:paraId="4694D42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569AF72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0.25 кВт</w:t>
            </w:r>
          </w:p>
          <w:p w14:paraId="1208E5CB"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Times New Roman"/>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Напряжение, питание: 380В</w:t>
            </w:r>
          </w:p>
        </w:tc>
        <w:tc>
          <w:tcPr>
            <w:tcW w:w="398" w:type="pct"/>
          </w:tcPr>
          <w:p w14:paraId="7A6466EC"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2</w:t>
            </w:r>
          </w:p>
        </w:tc>
        <w:tc>
          <w:tcPr>
            <w:tcW w:w="363" w:type="pct"/>
          </w:tcPr>
          <w:p w14:paraId="78CD6531"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7AAFF39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4B202219"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412D3863" w14:textId="77777777" w:rsidTr="000E5C21">
        <w:tc>
          <w:tcPr>
            <w:tcW w:w="282" w:type="pct"/>
          </w:tcPr>
          <w:p w14:paraId="7980E063"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602D2E13" w14:textId="77777777" w:rsidR="00474025" w:rsidRPr="00474025" w:rsidRDefault="00474025" w:rsidP="006E2A50">
            <w:pPr>
              <w:spacing w:before="100" w:beforeAutospacing="1"/>
              <w:contextualSpacing/>
              <w:jc w:val="center"/>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Комплект бочкового насоса </w:t>
            </w:r>
            <w:r w:rsidRPr="00474025">
              <w:rPr>
                <w:rFonts w:ascii="Times New Roman" w:eastAsia="Calibri" w:hAnsi="Times New Roman" w:cs="Times New Roman"/>
                <w:color w:val="000000"/>
                <w:sz w:val="24"/>
                <w:szCs w:val="24"/>
                <w:lang w:val="en-US" w:eastAsia="ru-RU"/>
              </w:rPr>
              <w:t>JP</w:t>
            </w:r>
            <w:r w:rsidRPr="00474025">
              <w:rPr>
                <w:rFonts w:ascii="Times New Roman" w:eastAsia="Calibri" w:hAnsi="Times New Roman" w:cs="Times New Roman"/>
                <w:color w:val="000000"/>
                <w:sz w:val="24"/>
                <w:szCs w:val="24"/>
                <w:lang w:eastAsia="ru-RU"/>
              </w:rPr>
              <w:t xml:space="preserve">-280 </w:t>
            </w:r>
            <w:r w:rsidRPr="00474025">
              <w:rPr>
                <w:rFonts w:ascii="Times New Roman" w:eastAsia="Calibri" w:hAnsi="Times New Roman" w:cs="Times New Roman"/>
                <w:color w:val="000000"/>
                <w:sz w:val="24"/>
                <w:szCs w:val="24"/>
                <w:lang w:val="en-US" w:eastAsia="ru-RU"/>
              </w:rPr>
              <w:t>PVDF</w:t>
            </w:r>
            <w:r w:rsidRPr="00474025">
              <w:rPr>
                <w:rFonts w:ascii="Times New Roman" w:eastAsia="Calibri" w:hAnsi="Times New Roman" w:cs="Times New Roman"/>
                <w:color w:val="000000"/>
                <w:sz w:val="24"/>
                <w:szCs w:val="24"/>
                <w:lang w:eastAsia="ru-RU"/>
              </w:rPr>
              <w:t xml:space="preserve"> 700мм с регулятором скорости или эквивалент</w:t>
            </w:r>
          </w:p>
        </w:tc>
        <w:tc>
          <w:tcPr>
            <w:tcW w:w="1812" w:type="pct"/>
          </w:tcPr>
          <w:p w14:paraId="404D6F5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112 л/мин</w:t>
            </w:r>
          </w:p>
          <w:p w14:paraId="75B5075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Напор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16 м</w:t>
            </w:r>
          </w:p>
          <w:p w14:paraId="3CE6766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Материал изготовления проточной части: </w:t>
            </w:r>
            <w:r w:rsidRPr="00474025">
              <w:rPr>
                <w:rFonts w:ascii="Times New Roman" w:eastAsia="Calibri" w:hAnsi="Times New Roman" w:cs="Times New Roman"/>
                <w:sz w:val="24"/>
                <w:szCs w:val="24"/>
                <w:shd w:val="clear" w:color="auto" w:fill="FFFFFF"/>
                <w:lang w:val="en-US" w:eastAsia="ru-RU"/>
              </w:rPr>
              <w:t>PVDF</w:t>
            </w:r>
            <w:r w:rsidRPr="00474025">
              <w:rPr>
                <w:rFonts w:ascii="Times New Roman" w:eastAsia="Calibri" w:hAnsi="Times New Roman" w:cs="Times New Roman"/>
                <w:color w:val="000000"/>
                <w:sz w:val="24"/>
                <w:szCs w:val="24"/>
                <w:lang w:eastAsia="ru-RU"/>
              </w:rPr>
              <w:t xml:space="preserve"> </w:t>
            </w:r>
          </w:p>
          <w:p w14:paraId="705A493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Длина трубки: 700 мм</w:t>
            </w:r>
          </w:p>
          <w:p w14:paraId="52B82C2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Диаметр насосной трубки: 41 мм</w:t>
            </w:r>
          </w:p>
          <w:p w14:paraId="7DA10098" w14:textId="27C55B35"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Температура перекачиваемой жидкости:</w:t>
            </w:r>
            <w:r w:rsidR="00985523">
              <w:rPr>
                <w:rFonts w:ascii="Times New Roman" w:eastAsia="Calibri" w:hAnsi="Times New Roman" w:cs="Times New Roman"/>
                <w:color w:val="000000"/>
                <w:sz w:val="24"/>
                <w:szCs w:val="24"/>
                <w:lang w:eastAsia="ru-RU"/>
              </w:rPr>
              <w:t xml:space="preserve"> </w:t>
            </w:r>
            <w:r w:rsidRPr="00474025">
              <w:rPr>
                <w:rFonts w:ascii="Times New Roman" w:eastAsia="Calibri" w:hAnsi="Times New Roman" w:cs="Times New Roman"/>
                <w:color w:val="000000"/>
                <w:sz w:val="24"/>
                <w:szCs w:val="24"/>
                <w:lang w:eastAsia="ru-RU"/>
              </w:rPr>
              <w:t xml:space="preserve">от 0 до +90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24A0AFB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Уплотнение: графит-керамика или графит-карбид кремния</w:t>
            </w:r>
          </w:p>
          <w:p w14:paraId="4382F4D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центробежный</w:t>
            </w:r>
          </w:p>
          <w:p w14:paraId="11F8071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Назначение насоса: перекачивание </w:t>
            </w:r>
            <w:proofErr w:type="spellStart"/>
            <w:r w:rsidRPr="00474025">
              <w:rPr>
                <w:rFonts w:ascii="Times New Roman" w:eastAsia="Calibri" w:hAnsi="Times New Roman" w:cs="Times New Roman"/>
                <w:color w:val="000000"/>
                <w:sz w:val="24"/>
                <w:szCs w:val="24"/>
                <w:lang w:eastAsia="ru-RU"/>
              </w:rPr>
              <w:lastRenderedPageBreak/>
              <w:t>высокоагрессивных</w:t>
            </w:r>
            <w:proofErr w:type="spellEnd"/>
            <w:r w:rsidRPr="00474025">
              <w:rPr>
                <w:rFonts w:ascii="Times New Roman" w:eastAsia="Calibri" w:hAnsi="Times New Roman" w:cs="Times New Roman"/>
                <w:color w:val="000000"/>
                <w:sz w:val="24"/>
                <w:szCs w:val="24"/>
                <w:lang w:eastAsia="ru-RU"/>
              </w:rPr>
              <w:t xml:space="preserve">, </w:t>
            </w:r>
            <w:proofErr w:type="spellStart"/>
            <w:r w:rsidRPr="00474025">
              <w:rPr>
                <w:rFonts w:ascii="Times New Roman" w:eastAsia="Calibri" w:hAnsi="Times New Roman" w:cs="Times New Roman"/>
                <w:color w:val="000000"/>
                <w:sz w:val="24"/>
                <w:szCs w:val="24"/>
                <w:lang w:eastAsia="ru-RU"/>
              </w:rPr>
              <w:t>невоспламеняющих</w:t>
            </w:r>
            <w:proofErr w:type="spellEnd"/>
            <w:r w:rsidRPr="00474025">
              <w:rPr>
                <w:rFonts w:ascii="Times New Roman" w:eastAsia="Calibri" w:hAnsi="Times New Roman" w:cs="Times New Roman"/>
                <w:color w:val="000000"/>
                <w:sz w:val="24"/>
                <w:szCs w:val="24"/>
                <w:lang w:eastAsia="ru-RU"/>
              </w:rPr>
              <w:t xml:space="preserve"> жидкостей</w:t>
            </w:r>
          </w:p>
          <w:p w14:paraId="7334EA8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5016097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0,825 кВт</w:t>
            </w:r>
          </w:p>
          <w:p w14:paraId="787624EB"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Mangal"/>
                <w:color w:val="000000"/>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Напряжение, питание: 220 В</w:t>
            </w:r>
          </w:p>
          <w:p w14:paraId="677353E3"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Mangal"/>
                <w:color w:val="000000"/>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Частота: 50 Гц</w:t>
            </w:r>
          </w:p>
          <w:p w14:paraId="4E6629DE"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Times New Roman"/>
                <w:color w:val="000000"/>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 xml:space="preserve">Класс защиты: </w:t>
            </w:r>
            <w:r w:rsidRPr="00474025">
              <w:rPr>
                <w:rFonts w:ascii="Times New Roman" w:eastAsia="Arial Unicode MS" w:hAnsi="Times New Roman" w:cs="Mangal"/>
                <w:color w:val="000000"/>
                <w:kern w:val="3"/>
                <w:sz w:val="24"/>
                <w:szCs w:val="24"/>
                <w:lang w:val="en-US" w:eastAsia="zh-CN" w:bidi="hi-IN"/>
              </w:rPr>
              <w:t>IP</w:t>
            </w:r>
            <w:r w:rsidRPr="00474025">
              <w:rPr>
                <w:rFonts w:ascii="Times New Roman" w:eastAsia="Arial Unicode MS" w:hAnsi="Times New Roman" w:cs="Mangal"/>
                <w:color w:val="000000"/>
                <w:kern w:val="3"/>
                <w:sz w:val="24"/>
                <w:szCs w:val="24"/>
                <w:lang w:eastAsia="zh-CN" w:bidi="hi-IN"/>
              </w:rPr>
              <w:t xml:space="preserve"> 24, двойная изоляция защита от перегрузки, защита от пропадания напряжения</w:t>
            </w:r>
          </w:p>
          <w:p w14:paraId="406113E6"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Times New Roman"/>
                <w:kern w:val="3"/>
                <w:sz w:val="24"/>
                <w:szCs w:val="24"/>
                <w:shd w:val="clear" w:color="auto" w:fill="FFFFFF"/>
                <w:lang w:eastAsia="zh-CN" w:bidi="hi-IN"/>
              </w:rPr>
            </w:pPr>
            <w:r w:rsidRPr="00474025">
              <w:rPr>
                <w:rFonts w:ascii="Times New Roman" w:eastAsia="Arial Unicode MS" w:hAnsi="Times New Roman" w:cs="Mangal"/>
                <w:color w:val="000000"/>
                <w:kern w:val="3"/>
                <w:sz w:val="24"/>
                <w:szCs w:val="24"/>
                <w:lang w:eastAsia="zh-CN" w:bidi="hi-IN"/>
              </w:rPr>
              <w:t>Регулятор скорости: да</w:t>
            </w:r>
          </w:p>
        </w:tc>
        <w:tc>
          <w:tcPr>
            <w:tcW w:w="398" w:type="pct"/>
          </w:tcPr>
          <w:p w14:paraId="674527C2" w14:textId="77777777" w:rsidR="00474025" w:rsidRPr="00474025" w:rsidRDefault="00474025" w:rsidP="006E2A50">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lastRenderedPageBreak/>
              <w:t>2</w:t>
            </w:r>
          </w:p>
        </w:tc>
        <w:tc>
          <w:tcPr>
            <w:tcW w:w="363" w:type="pct"/>
          </w:tcPr>
          <w:p w14:paraId="6313291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711B9172"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49A7B08F"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35EB588B" w14:textId="77777777" w:rsidTr="000E5C21">
        <w:tc>
          <w:tcPr>
            <w:tcW w:w="282" w:type="pct"/>
          </w:tcPr>
          <w:p w14:paraId="7ED91104"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686ECB99" w14:textId="77777777" w:rsidR="00474025" w:rsidRPr="00474025" w:rsidRDefault="00474025" w:rsidP="006E2A50">
            <w:pPr>
              <w:spacing w:before="100" w:beforeAutospacing="1"/>
              <w:contextualSpacing/>
              <w:jc w:val="center"/>
              <w:rPr>
                <w:rFonts w:ascii="Times New Roman" w:eastAsia="Calibri" w:hAnsi="Times New Roman" w:cs="Times New Roman"/>
                <w:sz w:val="24"/>
                <w:szCs w:val="24"/>
                <w:lang w:val="en-US" w:eastAsia="ru-RU"/>
              </w:rPr>
            </w:pPr>
            <w:r w:rsidRPr="00474025">
              <w:rPr>
                <w:rFonts w:ascii="Times New Roman" w:eastAsia="Calibri" w:hAnsi="Times New Roman" w:cs="Times New Roman"/>
                <w:color w:val="000000"/>
                <w:sz w:val="24"/>
                <w:szCs w:val="24"/>
                <w:lang w:eastAsia="ru-RU"/>
              </w:rPr>
              <w:t>Насос</w:t>
            </w:r>
            <w:r w:rsidRPr="00474025">
              <w:rPr>
                <w:rFonts w:ascii="Times New Roman" w:eastAsia="Calibri" w:hAnsi="Times New Roman" w:cs="Times New Roman"/>
                <w:color w:val="000000"/>
                <w:sz w:val="24"/>
                <w:szCs w:val="24"/>
                <w:lang w:val="en-US" w:eastAsia="ru-RU"/>
              </w:rPr>
              <w:t xml:space="preserve"> </w:t>
            </w:r>
            <w:proofErr w:type="spellStart"/>
            <w:r w:rsidRPr="00474025">
              <w:rPr>
                <w:rFonts w:ascii="Times New Roman" w:eastAsia="Calibri" w:hAnsi="Times New Roman" w:cs="Times New Roman"/>
                <w:color w:val="000000"/>
                <w:sz w:val="24"/>
                <w:szCs w:val="24"/>
                <w:lang w:val="en-US" w:eastAsia="ru-RU"/>
              </w:rPr>
              <w:t>Grundfos</w:t>
            </w:r>
            <w:proofErr w:type="spellEnd"/>
            <w:r w:rsidRPr="00474025">
              <w:rPr>
                <w:rFonts w:ascii="Times New Roman" w:eastAsia="Calibri" w:hAnsi="Times New Roman" w:cs="Times New Roman"/>
                <w:color w:val="000000"/>
                <w:sz w:val="24"/>
                <w:szCs w:val="24"/>
                <w:lang w:val="en-US" w:eastAsia="ru-RU"/>
              </w:rPr>
              <w:t xml:space="preserve"> CM5-6 A-R-G-E-AOOE F-A-A-N </w:t>
            </w:r>
            <w:r w:rsidRPr="00474025">
              <w:rPr>
                <w:rFonts w:ascii="Times New Roman" w:eastAsia="Calibri" w:hAnsi="Times New Roman" w:cs="Times New Roman"/>
                <w:color w:val="000000"/>
                <w:sz w:val="24"/>
                <w:szCs w:val="24"/>
                <w:lang w:eastAsia="ru-RU"/>
              </w:rPr>
              <w:t>или</w:t>
            </w:r>
            <w:r w:rsidRPr="00474025">
              <w:rPr>
                <w:rFonts w:ascii="Times New Roman" w:eastAsia="Calibri" w:hAnsi="Times New Roman" w:cs="Times New Roman"/>
                <w:color w:val="000000"/>
                <w:sz w:val="24"/>
                <w:szCs w:val="24"/>
                <w:lang w:val="en-US" w:eastAsia="ru-RU"/>
              </w:rPr>
              <w:t xml:space="preserve"> </w:t>
            </w:r>
            <w:r w:rsidRPr="00474025">
              <w:rPr>
                <w:rFonts w:ascii="Times New Roman" w:eastAsia="Calibri" w:hAnsi="Times New Roman" w:cs="Times New Roman"/>
                <w:color w:val="000000"/>
                <w:sz w:val="24"/>
                <w:szCs w:val="24"/>
                <w:lang w:eastAsia="ru-RU"/>
              </w:rPr>
              <w:t>эквивалент</w:t>
            </w:r>
          </w:p>
        </w:tc>
        <w:tc>
          <w:tcPr>
            <w:tcW w:w="1812" w:type="pct"/>
          </w:tcPr>
          <w:p w14:paraId="7D85A43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Номинальный расход: 4,7 м³/ч</w:t>
            </w:r>
          </w:p>
          <w:p w14:paraId="0AFABB7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Номинальный напор: 46,5 м.</w:t>
            </w:r>
          </w:p>
          <w:p w14:paraId="4FF5742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центробежный, горизонтальный</w:t>
            </w:r>
          </w:p>
          <w:p w14:paraId="1675EC6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исполнения: «А»</w:t>
            </w:r>
          </w:p>
          <w:p w14:paraId="44FB55B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жидкости (воды)</w:t>
            </w:r>
          </w:p>
          <w:p w14:paraId="2B73A645" w14:textId="5ABB5E33"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-20 до + 55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0EBE5FB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Класс изоляции: </w:t>
            </w:r>
            <w:r w:rsidRPr="00474025">
              <w:rPr>
                <w:rFonts w:ascii="Times New Roman" w:eastAsia="Calibri" w:hAnsi="Times New Roman" w:cs="Times New Roman"/>
                <w:color w:val="000000"/>
                <w:sz w:val="24"/>
                <w:szCs w:val="24"/>
                <w:lang w:val="en-US" w:eastAsia="ru-RU"/>
              </w:rPr>
              <w:t>F</w:t>
            </w:r>
          </w:p>
          <w:p w14:paraId="386B91C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Вход насоса: 11/4</w:t>
            </w:r>
          </w:p>
          <w:p w14:paraId="11C3668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рабочего колеса: Нержавеющая сталь</w:t>
            </w:r>
          </w:p>
          <w:p w14:paraId="1040A1C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Число рабочих колес: 4</w:t>
            </w:r>
          </w:p>
          <w:p w14:paraId="1A8B489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Корпус насоса: чугун</w:t>
            </w:r>
          </w:p>
          <w:p w14:paraId="6C6D18B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Область применения: откачка/ перекачка</w:t>
            </w:r>
          </w:p>
          <w:p w14:paraId="3059ACA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1,2 кВт</w:t>
            </w:r>
          </w:p>
          <w:p w14:paraId="7B412E7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Напряжение, питание: 380В</w:t>
            </w:r>
          </w:p>
        </w:tc>
        <w:tc>
          <w:tcPr>
            <w:tcW w:w="398" w:type="pct"/>
          </w:tcPr>
          <w:p w14:paraId="0EA1C84F"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2</w:t>
            </w:r>
          </w:p>
        </w:tc>
        <w:tc>
          <w:tcPr>
            <w:tcW w:w="363" w:type="pct"/>
          </w:tcPr>
          <w:p w14:paraId="6F8E3013"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3CD73DA4"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2864966B"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557F504D" w14:textId="77777777" w:rsidTr="000E5C21">
        <w:tc>
          <w:tcPr>
            <w:tcW w:w="282" w:type="pct"/>
          </w:tcPr>
          <w:p w14:paraId="20B0A5E3"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33D8C3B1" w14:textId="77777777" w:rsidR="006E2A50" w:rsidRDefault="00474025" w:rsidP="006E2A50">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sz w:val="24"/>
                <w:szCs w:val="24"/>
                <w:lang w:eastAsia="ru-RU"/>
              </w:rPr>
              <w:t xml:space="preserve">Насос </w:t>
            </w:r>
          </w:p>
          <w:p w14:paraId="1DD8290E" w14:textId="77777777" w:rsidR="00474025" w:rsidRPr="00474025" w:rsidRDefault="00474025" w:rsidP="006E2A50">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sz w:val="24"/>
                <w:szCs w:val="24"/>
                <w:lang w:eastAsia="ru-RU"/>
              </w:rPr>
              <w:t>ОНЦ</w:t>
            </w:r>
            <w:r w:rsidR="006E2A50">
              <w:rPr>
                <w:rFonts w:ascii="Times New Roman" w:eastAsia="Calibri" w:hAnsi="Times New Roman" w:cs="Times New Roman"/>
                <w:sz w:val="24"/>
                <w:szCs w:val="24"/>
                <w:lang w:eastAsia="ru-RU"/>
              </w:rPr>
              <w:t xml:space="preserve"> </w:t>
            </w:r>
            <w:r w:rsidRPr="006E2A50">
              <w:rPr>
                <w:rFonts w:ascii="Times New Roman" w:eastAsia="Calibri" w:hAnsi="Times New Roman" w:cs="Times New Roman"/>
                <w:bCs/>
                <w:sz w:val="24"/>
                <w:szCs w:val="24"/>
                <w:shd w:val="clear" w:color="auto" w:fill="FFFFFF"/>
                <w:lang w:eastAsia="ru-RU"/>
              </w:rPr>
              <w:t>1-4,0/20М или эквивалент</w:t>
            </w:r>
          </w:p>
        </w:tc>
        <w:tc>
          <w:tcPr>
            <w:tcW w:w="1812" w:type="pct"/>
          </w:tcPr>
          <w:p w14:paraId="08ABCA1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Габаритные размеры, мм: 280х220х250 </w:t>
            </w:r>
          </w:p>
          <w:p w14:paraId="4173A8B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Производительность: 4 м³/ч</w:t>
            </w:r>
          </w:p>
          <w:p w14:paraId="0D1B893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Номинальный напор: 20 м.</w:t>
            </w:r>
          </w:p>
          <w:p w14:paraId="746AA5B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центробежный</w:t>
            </w:r>
          </w:p>
          <w:p w14:paraId="3A644EEC"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исполнения: «ОХ» с одинарным охлаждаемым торцевым уплотнением</w:t>
            </w:r>
          </w:p>
          <w:p w14:paraId="35348DE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Назначение насоса: перекачивание жидкости </w:t>
            </w:r>
          </w:p>
          <w:p w14:paraId="2163E3DB" w14:textId="3297DB3B"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5 до + 55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1029184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Класс изоляции: </w:t>
            </w:r>
            <w:r w:rsidRPr="00474025">
              <w:rPr>
                <w:rFonts w:ascii="Times New Roman" w:eastAsia="Calibri" w:hAnsi="Times New Roman" w:cs="Times New Roman"/>
                <w:color w:val="000000"/>
                <w:sz w:val="24"/>
                <w:szCs w:val="24"/>
                <w:lang w:val="en-US" w:eastAsia="ru-RU"/>
              </w:rPr>
              <w:t>F</w:t>
            </w:r>
          </w:p>
          <w:p w14:paraId="1395663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Диаметр входного патрубка: </w:t>
            </w:r>
            <w:r w:rsidRPr="00474025">
              <w:rPr>
                <w:rFonts w:ascii="Times New Roman" w:eastAsia="Calibri" w:hAnsi="Times New Roman" w:cs="Times New Roman"/>
                <w:color w:val="000000"/>
                <w:sz w:val="24"/>
                <w:szCs w:val="24"/>
                <w:lang w:val="en-US" w:eastAsia="ru-RU"/>
              </w:rPr>
              <w:t>DN</w:t>
            </w:r>
            <w:r w:rsidRPr="00474025">
              <w:rPr>
                <w:rFonts w:ascii="Times New Roman" w:eastAsia="Calibri" w:hAnsi="Times New Roman" w:cs="Times New Roman"/>
                <w:color w:val="000000"/>
                <w:sz w:val="24"/>
                <w:szCs w:val="24"/>
                <w:lang w:eastAsia="ru-RU"/>
              </w:rPr>
              <w:t>32</w:t>
            </w:r>
          </w:p>
          <w:p w14:paraId="657E05B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Диаметр выходного патрубка: </w:t>
            </w:r>
            <w:r w:rsidRPr="00474025">
              <w:rPr>
                <w:rFonts w:ascii="Times New Roman" w:eastAsia="Calibri" w:hAnsi="Times New Roman" w:cs="Times New Roman"/>
                <w:color w:val="000000"/>
                <w:sz w:val="24"/>
                <w:szCs w:val="24"/>
                <w:lang w:val="en-US" w:eastAsia="ru-RU"/>
              </w:rPr>
              <w:t>DN</w:t>
            </w:r>
            <w:r w:rsidRPr="00474025">
              <w:rPr>
                <w:rFonts w:ascii="Times New Roman" w:eastAsia="Calibri" w:hAnsi="Times New Roman" w:cs="Times New Roman"/>
                <w:color w:val="000000"/>
                <w:sz w:val="24"/>
                <w:szCs w:val="24"/>
                <w:lang w:eastAsia="ru-RU"/>
              </w:rPr>
              <w:t>32</w:t>
            </w:r>
          </w:p>
          <w:p w14:paraId="2EAE4C3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камеры: Нержавеющая сталь</w:t>
            </w:r>
          </w:p>
          <w:p w14:paraId="6FAEDB2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Материал торцевого уплотнения: </w:t>
            </w:r>
            <w:r w:rsidRPr="00474025">
              <w:rPr>
                <w:rFonts w:ascii="Times New Roman" w:eastAsia="Calibri" w:hAnsi="Times New Roman" w:cs="Times New Roman"/>
                <w:color w:val="000000"/>
                <w:sz w:val="24"/>
                <w:szCs w:val="24"/>
                <w:lang w:val="en-US" w:eastAsia="ru-RU"/>
              </w:rPr>
              <w:t>EPDM</w:t>
            </w:r>
          </w:p>
          <w:p w14:paraId="221A6D1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Корпус насоса: чугун</w:t>
            </w:r>
          </w:p>
          <w:p w14:paraId="6AD6EF6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lastRenderedPageBreak/>
              <w:t>Область применения: откачка/ перекачка</w:t>
            </w:r>
          </w:p>
          <w:p w14:paraId="52AC290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1,5 кВт</w:t>
            </w:r>
          </w:p>
          <w:p w14:paraId="31AEB1E8"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Mangal"/>
                <w:color w:val="000000"/>
                <w:kern w:val="3"/>
                <w:sz w:val="24"/>
                <w:szCs w:val="24"/>
                <w:lang w:eastAsia="zh-CN" w:bidi="hi-IN"/>
              </w:rPr>
            </w:pPr>
            <w:r w:rsidRPr="00474025">
              <w:rPr>
                <w:rFonts w:ascii="Times New Roman" w:eastAsia="Arial Unicode MS" w:hAnsi="Times New Roman" w:cs="Mangal"/>
                <w:color w:val="000000"/>
                <w:kern w:val="3"/>
                <w:sz w:val="24"/>
                <w:szCs w:val="24"/>
                <w:lang w:eastAsia="zh-CN" w:bidi="hi-IN"/>
              </w:rPr>
              <w:t>Напряжение, питание: 380В</w:t>
            </w:r>
          </w:p>
          <w:p w14:paraId="15EBEC3F" w14:textId="77777777" w:rsidR="00474025" w:rsidRPr="00474025" w:rsidRDefault="00474025" w:rsidP="006E2A50">
            <w:pPr>
              <w:widowControl w:val="0"/>
              <w:suppressAutoHyphens/>
              <w:autoSpaceDE w:val="0"/>
              <w:autoSpaceDN w:val="0"/>
              <w:adjustRightInd w:val="0"/>
              <w:jc w:val="both"/>
              <w:textAlignment w:val="baseline"/>
              <w:rPr>
                <w:rFonts w:ascii="Times New Roman" w:eastAsia="Arial Unicode MS" w:hAnsi="Times New Roman" w:cs="Times New Roman"/>
                <w:kern w:val="3"/>
                <w:sz w:val="24"/>
                <w:szCs w:val="24"/>
                <w:shd w:val="clear" w:color="auto" w:fill="FFFFFF"/>
                <w:lang w:eastAsia="zh-CN" w:bidi="hi-IN"/>
              </w:rPr>
            </w:pPr>
            <w:r w:rsidRPr="00474025">
              <w:rPr>
                <w:rFonts w:ascii="Times New Roman" w:eastAsia="Arial Unicode MS" w:hAnsi="Times New Roman" w:cs="Mangal"/>
                <w:color w:val="000000"/>
                <w:kern w:val="3"/>
                <w:sz w:val="24"/>
                <w:szCs w:val="24"/>
                <w:lang w:eastAsia="zh-CN" w:bidi="hi-IN"/>
              </w:rPr>
              <w:t>Защитный кожух: да</w:t>
            </w:r>
          </w:p>
        </w:tc>
        <w:tc>
          <w:tcPr>
            <w:tcW w:w="398" w:type="pct"/>
          </w:tcPr>
          <w:p w14:paraId="16D2F3FF"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lastRenderedPageBreak/>
              <w:t>2</w:t>
            </w:r>
          </w:p>
        </w:tc>
        <w:tc>
          <w:tcPr>
            <w:tcW w:w="363" w:type="pct"/>
          </w:tcPr>
          <w:p w14:paraId="35E73F93"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037EBE40"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30555A8B"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32D45BAC" w14:textId="77777777" w:rsidTr="000E5C21">
        <w:tc>
          <w:tcPr>
            <w:tcW w:w="282" w:type="pct"/>
          </w:tcPr>
          <w:p w14:paraId="10387098"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rPr>
            </w:pPr>
          </w:p>
        </w:tc>
        <w:tc>
          <w:tcPr>
            <w:tcW w:w="1077" w:type="pct"/>
          </w:tcPr>
          <w:p w14:paraId="604429CB" w14:textId="77777777" w:rsidR="00474025" w:rsidRPr="00474025" w:rsidRDefault="00474025" w:rsidP="006E2A50">
            <w:pPr>
              <w:spacing w:before="100" w:beforeAutospacing="1"/>
              <w:contextualSpacing/>
              <w:jc w:val="center"/>
              <w:rPr>
                <w:rFonts w:ascii="Times New Roman" w:eastAsia="Calibri" w:hAnsi="Times New Roman" w:cs="Times New Roman"/>
                <w:sz w:val="24"/>
                <w:szCs w:val="24"/>
                <w:lang w:eastAsia="ru-RU"/>
              </w:rPr>
            </w:pPr>
            <w:r w:rsidRPr="00474025">
              <w:rPr>
                <w:rFonts w:ascii="Times New Roman" w:eastAsia="Calibri" w:hAnsi="Times New Roman" w:cs="Times New Roman"/>
                <w:sz w:val="24"/>
                <w:szCs w:val="24"/>
                <w:lang w:eastAsia="ru-RU"/>
              </w:rPr>
              <w:t xml:space="preserve">Насос </w:t>
            </w:r>
            <w:proofErr w:type="spellStart"/>
            <w:r w:rsidRPr="00474025">
              <w:rPr>
                <w:rFonts w:ascii="Times New Roman" w:eastAsia="Calibri" w:hAnsi="Times New Roman" w:cs="Times New Roman"/>
                <w:sz w:val="24"/>
                <w:szCs w:val="24"/>
                <w:lang w:val="en-US" w:eastAsia="ru-RU"/>
              </w:rPr>
              <w:t>Lowara</w:t>
            </w:r>
            <w:proofErr w:type="spellEnd"/>
            <w:r w:rsidRPr="00474025">
              <w:rPr>
                <w:rFonts w:ascii="Times New Roman" w:eastAsia="Calibri" w:hAnsi="Times New Roman" w:cs="Times New Roman"/>
                <w:sz w:val="24"/>
                <w:szCs w:val="24"/>
                <w:lang w:eastAsia="ru-RU"/>
              </w:rPr>
              <w:t xml:space="preserve"> </w:t>
            </w:r>
            <w:r w:rsidRPr="00474025">
              <w:rPr>
                <w:rFonts w:ascii="Times New Roman" w:eastAsia="Calibri" w:hAnsi="Times New Roman" w:cs="Times New Roman"/>
                <w:sz w:val="24"/>
                <w:szCs w:val="24"/>
                <w:lang w:val="en-US" w:eastAsia="ru-RU"/>
              </w:rPr>
              <w:t>CEAM</w:t>
            </w:r>
            <w:r w:rsidRPr="00474025">
              <w:rPr>
                <w:rFonts w:ascii="Times New Roman" w:eastAsia="Calibri" w:hAnsi="Times New Roman" w:cs="Times New Roman"/>
                <w:sz w:val="24"/>
                <w:szCs w:val="24"/>
                <w:lang w:eastAsia="ru-RU"/>
              </w:rPr>
              <w:t>70/3/</w:t>
            </w:r>
            <w:r w:rsidRPr="00474025">
              <w:rPr>
                <w:rFonts w:ascii="Times New Roman" w:eastAsia="Calibri" w:hAnsi="Times New Roman" w:cs="Times New Roman"/>
                <w:sz w:val="24"/>
                <w:szCs w:val="24"/>
                <w:lang w:val="en-US" w:eastAsia="ru-RU"/>
              </w:rPr>
              <w:t>A</w:t>
            </w:r>
            <w:r w:rsidRPr="00474025">
              <w:rPr>
                <w:rFonts w:ascii="Times New Roman" w:eastAsia="Calibri" w:hAnsi="Times New Roman" w:cs="Times New Roman"/>
                <w:sz w:val="24"/>
                <w:szCs w:val="24"/>
                <w:lang w:eastAsia="ru-RU"/>
              </w:rPr>
              <w:t xml:space="preserve"> 0,37 кВт 1</w:t>
            </w:r>
            <w:r w:rsidRPr="00474025">
              <w:rPr>
                <w:rFonts w:ascii="Times New Roman" w:eastAsia="Calibri" w:hAnsi="Times New Roman" w:cs="Times New Roman"/>
                <w:sz w:val="24"/>
                <w:szCs w:val="24"/>
                <w:lang w:val="en-US" w:eastAsia="ru-RU"/>
              </w:rPr>
              <w:t>x</w:t>
            </w:r>
            <w:r w:rsidRPr="00474025">
              <w:rPr>
                <w:rFonts w:ascii="Times New Roman" w:eastAsia="Calibri" w:hAnsi="Times New Roman" w:cs="Times New Roman"/>
                <w:sz w:val="24"/>
                <w:szCs w:val="24"/>
                <w:lang w:eastAsia="ru-RU"/>
              </w:rPr>
              <w:t>230 В 50 Гц или эквивалент</w:t>
            </w:r>
          </w:p>
        </w:tc>
        <w:tc>
          <w:tcPr>
            <w:tcW w:w="1812" w:type="pct"/>
          </w:tcPr>
          <w:p w14:paraId="320441E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Номинальная производительность:</w:t>
            </w:r>
            <w:r w:rsidR="006E2A50">
              <w:rPr>
                <w:rFonts w:ascii="Times New Roman" w:eastAsia="Calibri" w:hAnsi="Times New Roman" w:cs="Times New Roman"/>
                <w:color w:val="000000"/>
                <w:sz w:val="24"/>
                <w:szCs w:val="24"/>
                <w:lang w:eastAsia="ru-RU"/>
              </w:rPr>
              <w:t xml:space="preserve"> </w:t>
            </w:r>
            <w:r w:rsidRPr="00474025">
              <w:rPr>
                <w:rFonts w:ascii="Times New Roman" w:eastAsia="Calibri" w:hAnsi="Times New Roman" w:cs="Times New Roman"/>
                <w:color w:val="000000"/>
                <w:sz w:val="24"/>
                <w:szCs w:val="24"/>
                <w:lang w:eastAsia="ru-RU"/>
              </w:rPr>
              <w:t>от 2,4 до 4,8 м³/ч</w:t>
            </w:r>
          </w:p>
          <w:p w14:paraId="686085F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Номинальный напор: от 23,9 до 39,9 м.</w:t>
            </w:r>
          </w:p>
          <w:p w14:paraId="59FF5EA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Рабочее давление: от 0 до 8 бар</w:t>
            </w:r>
          </w:p>
          <w:p w14:paraId="34DEAF9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самовсасывание</w:t>
            </w:r>
          </w:p>
          <w:p w14:paraId="5E0310E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жидкостей</w:t>
            </w:r>
          </w:p>
          <w:p w14:paraId="36ACD1C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рабочего колеса: закрытое</w:t>
            </w:r>
          </w:p>
          <w:p w14:paraId="1EF880E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рабочего колеса: нержавеющая сталь</w:t>
            </w:r>
          </w:p>
          <w:p w14:paraId="3E7708CC"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корпуса: нержавеющая сталь</w:t>
            </w:r>
          </w:p>
          <w:p w14:paraId="779947E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уплотнения вала: одинарное механическое</w:t>
            </w:r>
          </w:p>
          <w:p w14:paraId="4E6797C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смазки: консистентная</w:t>
            </w:r>
          </w:p>
          <w:p w14:paraId="77364558"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присоединения: резьбовое</w:t>
            </w:r>
          </w:p>
          <w:p w14:paraId="780F269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установки: горизонтальное</w:t>
            </w:r>
          </w:p>
          <w:p w14:paraId="78479490"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Торцевое уплотнение: керамика (графит)</w:t>
            </w:r>
          </w:p>
          <w:p w14:paraId="4DD7896C" w14:textId="64AFD488"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-10 до + 85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60BFD97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привода: электродвигатель</w:t>
            </w:r>
          </w:p>
          <w:p w14:paraId="3B066CE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Мощность электродвигателя: 0,75 кВт</w:t>
            </w:r>
          </w:p>
          <w:p w14:paraId="008D402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Напряжение питания: 220В</w:t>
            </w:r>
          </w:p>
          <w:p w14:paraId="45E3B8C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Частота сети: 50 Гц</w:t>
            </w:r>
          </w:p>
          <w:p w14:paraId="4C35114C"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Скорость вращения двигателя: 3000 об/мин</w:t>
            </w:r>
          </w:p>
        </w:tc>
        <w:tc>
          <w:tcPr>
            <w:tcW w:w="398" w:type="pct"/>
          </w:tcPr>
          <w:p w14:paraId="2AE575D7"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1</w:t>
            </w:r>
          </w:p>
        </w:tc>
        <w:tc>
          <w:tcPr>
            <w:tcW w:w="363" w:type="pct"/>
          </w:tcPr>
          <w:p w14:paraId="3FE67BCB"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0827E78D"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7DEAC6AA"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042BDBB2" w14:textId="77777777" w:rsidTr="000E5C21">
        <w:tc>
          <w:tcPr>
            <w:tcW w:w="282" w:type="pct"/>
          </w:tcPr>
          <w:p w14:paraId="17CDAF54"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lang w:val="en-US"/>
              </w:rPr>
            </w:pPr>
          </w:p>
        </w:tc>
        <w:tc>
          <w:tcPr>
            <w:tcW w:w="1077" w:type="pct"/>
          </w:tcPr>
          <w:p w14:paraId="48CBD4D3" w14:textId="77777777" w:rsidR="00474025" w:rsidRPr="00474025" w:rsidRDefault="00474025" w:rsidP="006E2A50">
            <w:pPr>
              <w:widowControl w:val="0"/>
              <w:shd w:val="clear" w:color="auto" w:fill="FFFFFF"/>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Роторный насос</w:t>
            </w:r>
          </w:p>
          <w:p w14:paraId="4EB07C0B" w14:textId="77777777" w:rsidR="006E2A50" w:rsidRDefault="00474025" w:rsidP="006E2A50">
            <w:pPr>
              <w:widowControl w:val="0"/>
              <w:shd w:val="clear" w:color="auto" w:fill="FFFFFF"/>
              <w:suppressAutoHyphens/>
              <w:autoSpaceDN w:val="0"/>
              <w:jc w:val="center"/>
              <w:textAlignment w:val="baseline"/>
              <w:rPr>
                <w:rFonts w:ascii="Times New Roman" w:eastAsia="Arial Unicode MS" w:hAnsi="Times New Roman" w:cs="Times New Roman"/>
                <w:color w:val="000000"/>
                <w:kern w:val="3"/>
                <w:sz w:val="24"/>
                <w:szCs w:val="24"/>
                <w:lang w:eastAsia="zh-CN" w:bidi="hi-IN"/>
              </w:rPr>
            </w:pPr>
            <w:r w:rsidRPr="00474025">
              <w:rPr>
                <w:rFonts w:ascii="Times New Roman" w:eastAsia="Arial Unicode MS" w:hAnsi="Times New Roman" w:cs="Times New Roman"/>
                <w:color w:val="000000"/>
                <w:kern w:val="3"/>
                <w:sz w:val="24"/>
                <w:szCs w:val="24"/>
                <w:lang w:val="en-US" w:eastAsia="zh-CN" w:bidi="hi-IN"/>
              </w:rPr>
              <w:t>Fluid</w:t>
            </w:r>
            <w:r w:rsidRPr="00474025">
              <w:rPr>
                <w:rFonts w:ascii="Times New Roman" w:eastAsia="Arial Unicode MS" w:hAnsi="Times New Roman" w:cs="Times New Roman"/>
                <w:color w:val="000000"/>
                <w:kern w:val="3"/>
                <w:sz w:val="24"/>
                <w:szCs w:val="24"/>
                <w:lang w:eastAsia="zh-CN" w:bidi="hi-IN"/>
              </w:rPr>
              <w:t>-</w:t>
            </w:r>
            <w:r w:rsidRPr="00474025">
              <w:rPr>
                <w:rFonts w:ascii="Times New Roman" w:eastAsia="Arial Unicode MS" w:hAnsi="Times New Roman" w:cs="Times New Roman"/>
                <w:color w:val="000000"/>
                <w:kern w:val="3"/>
                <w:sz w:val="24"/>
                <w:szCs w:val="24"/>
                <w:lang w:val="en-US" w:eastAsia="zh-CN" w:bidi="hi-IN"/>
              </w:rPr>
              <w:t>o</w:t>
            </w:r>
            <w:r w:rsidRPr="00474025">
              <w:rPr>
                <w:rFonts w:ascii="Times New Roman" w:eastAsia="Arial Unicode MS" w:hAnsi="Times New Roman" w:cs="Times New Roman"/>
                <w:color w:val="000000"/>
                <w:kern w:val="3"/>
                <w:sz w:val="24"/>
                <w:szCs w:val="24"/>
                <w:lang w:eastAsia="zh-CN" w:bidi="hi-IN"/>
              </w:rPr>
              <w:t>-</w:t>
            </w:r>
            <w:r w:rsidRPr="00474025">
              <w:rPr>
                <w:rFonts w:ascii="Times New Roman" w:eastAsia="Arial Unicode MS" w:hAnsi="Times New Roman" w:cs="Times New Roman"/>
                <w:color w:val="000000"/>
                <w:kern w:val="3"/>
                <w:sz w:val="24"/>
                <w:szCs w:val="24"/>
                <w:lang w:val="en-US" w:eastAsia="zh-CN" w:bidi="hi-IN"/>
              </w:rPr>
              <w:t>Tech</w:t>
            </w:r>
            <w:r w:rsidRPr="00474025">
              <w:rPr>
                <w:rFonts w:ascii="Times New Roman" w:eastAsia="Arial Unicode MS" w:hAnsi="Times New Roman" w:cs="Times New Roman"/>
                <w:color w:val="000000"/>
                <w:kern w:val="3"/>
                <w:sz w:val="24"/>
                <w:szCs w:val="24"/>
                <w:lang w:eastAsia="zh-CN" w:bidi="hi-IN"/>
              </w:rPr>
              <w:t xml:space="preserve"> </w:t>
            </w:r>
          </w:p>
          <w:p w14:paraId="63938038" w14:textId="77777777" w:rsidR="00474025" w:rsidRPr="00474025" w:rsidRDefault="006E2A50" w:rsidP="006E2A50">
            <w:pPr>
              <w:widowControl w:val="0"/>
              <w:shd w:val="clear" w:color="auto" w:fill="FFFFFF"/>
              <w:suppressAutoHyphens/>
              <w:autoSpaceDN w:val="0"/>
              <w:jc w:val="center"/>
              <w:textAlignment w:val="baseline"/>
              <w:rPr>
                <w:rFonts w:ascii="Tahoma" w:eastAsia="Arial Unicode MS" w:hAnsi="Tahoma" w:cs="Tahoma"/>
                <w:color w:val="000000"/>
                <w:kern w:val="3"/>
                <w:sz w:val="24"/>
                <w:szCs w:val="24"/>
                <w:lang w:eastAsia="zh-CN" w:bidi="hi-IN"/>
              </w:rPr>
            </w:pPr>
            <w:r>
              <w:rPr>
                <w:rFonts w:ascii="Times New Roman" w:eastAsia="Arial Unicode MS" w:hAnsi="Times New Roman" w:cs="Mangal"/>
                <w:kern w:val="3"/>
                <w:sz w:val="24"/>
                <w:szCs w:val="24"/>
                <w:lang w:eastAsia="zh-CN" w:bidi="hi-IN"/>
              </w:rPr>
              <w:t>(</w:t>
            </w:r>
            <w:proofErr w:type="gramStart"/>
            <w:r>
              <w:rPr>
                <w:rFonts w:ascii="Times New Roman" w:eastAsia="Arial Unicode MS" w:hAnsi="Times New Roman" w:cs="Mangal"/>
                <w:kern w:val="3"/>
                <w:sz w:val="24"/>
                <w:szCs w:val="24"/>
                <w:lang w:eastAsia="zh-CN" w:bidi="hi-IN"/>
              </w:rPr>
              <w:t>без</w:t>
            </w:r>
            <w:proofErr w:type="gramEnd"/>
            <w:r>
              <w:rPr>
                <w:rFonts w:ascii="Times New Roman" w:eastAsia="Arial Unicode MS" w:hAnsi="Times New Roman" w:cs="Mangal"/>
                <w:kern w:val="3"/>
                <w:sz w:val="24"/>
                <w:szCs w:val="24"/>
                <w:lang w:eastAsia="zh-CN" w:bidi="hi-IN"/>
              </w:rPr>
              <w:t xml:space="preserve"> </w:t>
            </w:r>
            <w:r w:rsidR="00474025" w:rsidRPr="00474025">
              <w:rPr>
                <w:rFonts w:ascii="Times New Roman" w:eastAsia="Arial Unicode MS" w:hAnsi="Times New Roman" w:cs="Mangal"/>
                <w:kern w:val="3"/>
                <w:sz w:val="24"/>
                <w:szCs w:val="24"/>
                <w:lang w:eastAsia="zh-CN" w:bidi="hi-IN"/>
              </w:rPr>
              <w:t>электродвигателя)</w:t>
            </w:r>
            <w:r w:rsidR="00474025" w:rsidRPr="00474025">
              <w:rPr>
                <w:rFonts w:ascii="Tahoma" w:eastAsia="Arial Unicode MS" w:hAnsi="Tahoma" w:cs="Tahoma"/>
                <w:color w:val="000000"/>
                <w:kern w:val="3"/>
                <w:sz w:val="24"/>
                <w:szCs w:val="24"/>
                <w:lang w:eastAsia="zh-CN" w:bidi="hi-IN"/>
              </w:rPr>
              <w:t xml:space="preserve"> </w:t>
            </w:r>
            <w:r w:rsidR="00474025" w:rsidRPr="00474025">
              <w:rPr>
                <w:rFonts w:ascii="Times New Roman" w:eastAsia="Arial Unicode MS" w:hAnsi="Times New Roman" w:cs="Mangal"/>
                <w:kern w:val="3"/>
                <w:sz w:val="24"/>
                <w:szCs w:val="24"/>
                <w:lang w:eastAsia="zh-CN" w:bidi="hi-IN"/>
              </w:rPr>
              <w:t xml:space="preserve"> или эквивалент</w:t>
            </w:r>
          </w:p>
        </w:tc>
        <w:tc>
          <w:tcPr>
            <w:tcW w:w="1812" w:type="pct"/>
          </w:tcPr>
          <w:p w14:paraId="2CAAD67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Номинальная производительность: 800 л/ч</w:t>
            </w:r>
          </w:p>
          <w:p w14:paraId="30F238D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Вид насоса: самовсасывание</w:t>
            </w:r>
          </w:p>
          <w:p w14:paraId="577B975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исполнения: для перекачивания воды и умеренных агрессивных жидкостей с высоким потоком под высоким давлением</w:t>
            </w:r>
          </w:p>
          <w:p w14:paraId="3B6A2C3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Назначение насоса: перекачивание жидкости (воды)</w:t>
            </w:r>
          </w:p>
          <w:p w14:paraId="6F773833" w14:textId="715C0473"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от -20 до + 55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4BB3FD0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Класс изоляции: </w:t>
            </w:r>
            <w:r w:rsidRPr="00474025">
              <w:rPr>
                <w:rFonts w:ascii="Times New Roman" w:eastAsia="Calibri" w:hAnsi="Times New Roman" w:cs="Times New Roman"/>
                <w:color w:val="000000"/>
                <w:sz w:val="24"/>
                <w:szCs w:val="24"/>
                <w:lang w:val="en-US" w:eastAsia="ru-RU"/>
              </w:rPr>
              <w:t>F</w:t>
            </w:r>
          </w:p>
          <w:p w14:paraId="52FEE32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Рабочее давление: от 0 до 16 бар</w:t>
            </w:r>
          </w:p>
          <w:p w14:paraId="175D922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Корпус насоса: нержавеющая сталь</w:t>
            </w:r>
          </w:p>
          <w:p w14:paraId="7BBBEDF3"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Насосная камера и лопатки: из карбона (графит)</w:t>
            </w:r>
          </w:p>
          <w:p w14:paraId="73A48E0B"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lastRenderedPageBreak/>
              <w:t>Область применения: система фильтрации и подачи воды</w:t>
            </w:r>
          </w:p>
          <w:p w14:paraId="0AEA2520" w14:textId="77777777" w:rsidR="00474025" w:rsidRPr="00474025" w:rsidRDefault="00474025" w:rsidP="006E2A50">
            <w:pPr>
              <w:widowControl w:val="0"/>
              <w:shd w:val="clear" w:color="auto" w:fill="FFFFFF"/>
              <w:suppressAutoHyphens/>
              <w:autoSpaceDN w:val="0"/>
              <w:jc w:val="both"/>
              <w:textAlignment w:val="baseline"/>
              <w:rPr>
                <w:rFonts w:ascii="Times New Roman" w:eastAsia="Times New Roman" w:hAnsi="Times New Roman" w:cs="Times New Roman"/>
                <w:color w:val="000000"/>
                <w:kern w:val="3"/>
                <w:sz w:val="24"/>
                <w:szCs w:val="24"/>
                <w:lang w:eastAsia="ru-RU" w:bidi="hi-IN"/>
              </w:rPr>
            </w:pPr>
            <w:r w:rsidRPr="00474025">
              <w:rPr>
                <w:rFonts w:ascii="Times New Roman" w:eastAsia="Times New Roman" w:hAnsi="Times New Roman" w:cs="Times New Roman"/>
                <w:color w:val="000000"/>
                <w:kern w:val="3"/>
                <w:sz w:val="24"/>
                <w:szCs w:val="24"/>
                <w:lang w:eastAsia="ru-RU" w:bidi="hi-IN"/>
              </w:rPr>
              <w:t>Вход/выход: ½ дюйма</w:t>
            </w:r>
          </w:p>
          <w:p w14:paraId="539EEA1B" w14:textId="77777777" w:rsidR="00474025" w:rsidRPr="00474025" w:rsidRDefault="00474025" w:rsidP="006E2A50">
            <w:pPr>
              <w:widowControl w:val="0"/>
              <w:shd w:val="clear" w:color="auto" w:fill="FFFFFF"/>
              <w:suppressAutoHyphens/>
              <w:autoSpaceDN w:val="0"/>
              <w:jc w:val="both"/>
              <w:textAlignment w:val="baseline"/>
              <w:rPr>
                <w:rFonts w:ascii="Times New Roman" w:eastAsia="Times New Roman" w:hAnsi="Times New Roman" w:cs="Times New Roman"/>
                <w:color w:val="000000"/>
                <w:kern w:val="3"/>
                <w:sz w:val="24"/>
                <w:szCs w:val="24"/>
                <w:lang w:eastAsia="ru-RU" w:bidi="hi-IN"/>
              </w:rPr>
            </w:pPr>
            <w:proofErr w:type="spellStart"/>
            <w:r w:rsidRPr="00474025">
              <w:rPr>
                <w:rFonts w:ascii="Times New Roman" w:eastAsia="Times New Roman" w:hAnsi="Times New Roman" w:cs="Times New Roman"/>
                <w:color w:val="000000"/>
                <w:kern w:val="3"/>
                <w:sz w:val="24"/>
                <w:szCs w:val="24"/>
                <w:lang w:eastAsia="ru-RU" w:bidi="hi-IN"/>
              </w:rPr>
              <w:t>Самозакачивание</w:t>
            </w:r>
            <w:proofErr w:type="spellEnd"/>
            <w:r w:rsidRPr="00474025">
              <w:rPr>
                <w:rFonts w:ascii="Times New Roman" w:eastAsia="Times New Roman" w:hAnsi="Times New Roman" w:cs="Times New Roman"/>
                <w:color w:val="000000"/>
                <w:kern w:val="3"/>
                <w:sz w:val="24"/>
                <w:szCs w:val="24"/>
                <w:lang w:eastAsia="ru-RU" w:bidi="hi-IN"/>
              </w:rPr>
              <w:t>: на высоту до 1,8 м.</w:t>
            </w:r>
          </w:p>
          <w:p w14:paraId="1287F177" w14:textId="77777777" w:rsidR="00474025" w:rsidRPr="00474025" w:rsidRDefault="00474025" w:rsidP="006E2A50">
            <w:pPr>
              <w:widowControl w:val="0"/>
              <w:shd w:val="clear" w:color="auto" w:fill="FFFFFF"/>
              <w:suppressAutoHyphens/>
              <w:autoSpaceDN w:val="0"/>
              <w:jc w:val="both"/>
              <w:textAlignment w:val="baseline"/>
              <w:rPr>
                <w:rFonts w:ascii="Times New Roman" w:eastAsia="Times New Roman" w:hAnsi="Times New Roman" w:cs="Times New Roman"/>
                <w:color w:val="000000"/>
                <w:kern w:val="3"/>
                <w:sz w:val="24"/>
                <w:szCs w:val="24"/>
                <w:lang w:eastAsia="ru-RU" w:bidi="hi-IN"/>
              </w:rPr>
            </w:pPr>
            <w:r w:rsidRPr="00474025">
              <w:rPr>
                <w:rFonts w:ascii="Times New Roman" w:eastAsia="Times New Roman" w:hAnsi="Times New Roman" w:cs="Times New Roman"/>
                <w:color w:val="000000"/>
                <w:kern w:val="3"/>
                <w:sz w:val="24"/>
                <w:szCs w:val="24"/>
                <w:lang w:eastAsia="ru-RU" w:bidi="hi-IN"/>
              </w:rPr>
              <w:t>Насос роторный</w:t>
            </w:r>
          </w:p>
          <w:p w14:paraId="04472C0A" w14:textId="77777777" w:rsidR="00474025" w:rsidRPr="00474025" w:rsidRDefault="00474025" w:rsidP="006E2A50">
            <w:pPr>
              <w:widowControl w:val="0"/>
              <w:shd w:val="clear" w:color="auto" w:fill="FFFFFF"/>
              <w:suppressAutoHyphens/>
              <w:autoSpaceDN w:val="0"/>
              <w:jc w:val="both"/>
              <w:textAlignment w:val="baseline"/>
              <w:rPr>
                <w:rFonts w:ascii="Times New Roman" w:eastAsia="Times New Roman" w:hAnsi="Times New Roman" w:cs="Times New Roman"/>
                <w:color w:val="000000"/>
                <w:kern w:val="3"/>
                <w:sz w:val="24"/>
                <w:szCs w:val="24"/>
                <w:lang w:eastAsia="ru-RU" w:bidi="hi-IN"/>
              </w:rPr>
            </w:pPr>
            <w:r w:rsidRPr="00474025">
              <w:rPr>
                <w:rFonts w:ascii="Times New Roman" w:eastAsia="Times New Roman" w:hAnsi="Times New Roman" w:cs="Times New Roman"/>
                <w:color w:val="000000"/>
                <w:kern w:val="3"/>
                <w:sz w:val="24"/>
                <w:szCs w:val="24"/>
                <w:lang w:eastAsia="ru-RU" w:bidi="hi-IN"/>
              </w:rPr>
              <w:t>Корпус:</w:t>
            </w:r>
            <w:r w:rsidRPr="00474025">
              <w:rPr>
                <w:rFonts w:ascii="Times New Roman" w:eastAsia="Arial Unicode MS" w:hAnsi="Times New Roman" w:cs="Mangal"/>
                <w:color w:val="000000"/>
                <w:kern w:val="3"/>
                <w:sz w:val="24"/>
                <w:szCs w:val="24"/>
                <w:lang w:eastAsia="zh-CN" w:bidi="hi-IN"/>
              </w:rPr>
              <w:t xml:space="preserve"> нержавеющая сталь</w:t>
            </w:r>
          </w:p>
        </w:tc>
        <w:tc>
          <w:tcPr>
            <w:tcW w:w="398" w:type="pct"/>
          </w:tcPr>
          <w:p w14:paraId="39712BE3"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val="en-US" w:eastAsia="zh-CN" w:bidi="hi-IN"/>
              </w:rPr>
            </w:pPr>
            <w:r w:rsidRPr="00474025">
              <w:rPr>
                <w:rFonts w:ascii="Times New Roman" w:eastAsia="Arial Unicode MS" w:hAnsi="Times New Roman" w:cs="Mangal"/>
                <w:kern w:val="3"/>
                <w:sz w:val="24"/>
                <w:szCs w:val="24"/>
                <w:lang w:eastAsia="zh-CN" w:bidi="hi-IN"/>
              </w:rPr>
              <w:lastRenderedPageBreak/>
              <w:t>1</w:t>
            </w:r>
          </w:p>
        </w:tc>
        <w:tc>
          <w:tcPr>
            <w:tcW w:w="363" w:type="pct"/>
          </w:tcPr>
          <w:p w14:paraId="45AD7C68"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val="en-US"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2B8A6C90"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78738E6D"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r w:rsidR="00474025" w:rsidRPr="00474025" w14:paraId="74E0420D" w14:textId="77777777" w:rsidTr="000E5C21">
        <w:tc>
          <w:tcPr>
            <w:tcW w:w="282" w:type="pct"/>
          </w:tcPr>
          <w:p w14:paraId="2197E4F4" w14:textId="77777777" w:rsidR="00474025" w:rsidRPr="00474025" w:rsidRDefault="00474025" w:rsidP="00474025">
            <w:pPr>
              <w:widowControl w:val="0"/>
              <w:numPr>
                <w:ilvl w:val="0"/>
                <w:numId w:val="3"/>
              </w:numPr>
              <w:suppressAutoHyphens/>
              <w:autoSpaceDN w:val="0"/>
              <w:ind w:left="0" w:firstLine="0"/>
              <w:jc w:val="center"/>
              <w:textAlignment w:val="baseline"/>
              <w:rPr>
                <w:rFonts w:ascii="Times New Roman" w:eastAsia="Calibri" w:hAnsi="Times New Roman" w:cs="Times New Roman"/>
                <w:sz w:val="24"/>
                <w:szCs w:val="24"/>
                <w:lang w:val="en-US"/>
              </w:rPr>
            </w:pPr>
          </w:p>
        </w:tc>
        <w:tc>
          <w:tcPr>
            <w:tcW w:w="1077" w:type="pct"/>
          </w:tcPr>
          <w:p w14:paraId="5B371B56" w14:textId="77777777" w:rsidR="00474025" w:rsidRPr="00985523" w:rsidRDefault="00474025" w:rsidP="006E2A50">
            <w:pPr>
              <w:shd w:val="clear" w:color="auto" w:fill="FFFFFF"/>
              <w:spacing w:before="100" w:beforeAutospacing="1"/>
              <w:jc w:val="center"/>
              <w:outlineLvl w:val="1"/>
              <w:rPr>
                <w:rFonts w:ascii="Times New Roman" w:eastAsia="Times New Roman" w:hAnsi="Times New Roman" w:cs="Times New Roman"/>
                <w:bCs/>
                <w:sz w:val="24"/>
                <w:szCs w:val="24"/>
                <w:lang w:val="en-US" w:eastAsia="ru-RU"/>
              </w:rPr>
            </w:pPr>
            <w:r w:rsidRPr="00474025">
              <w:rPr>
                <w:rFonts w:ascii="Times New Roman" w:eastAsia="Times New Roman" w:hAnsi="Times New Roman" w:cs="Times New Roman"/>
                <w:bCs/>
                <w:color w:val="000000"/>
                <w:sz w:val="24"/>
                <w:szCs w:val="24"/>
                <w:lang w:eastAsia="ru-RU"/>
              </w:rPr>
              <w:t>Насос</w:t>
            </w:r>
            <w:r w:rsidRPr="00474025">
              <w:rPr>
                <w:rFonts w:ascii="Times New Roman" w:eastAsia="Times New Roman" w:hAnsi="Times New Roman" w:cs="Times New Roman"/>
                <w:bCs/>
                <w:color w:val="000000"/>
                <w:sz w:val="24"/>
                <w:szCs w:val="24"/>
                <w:lang w:val="en-US" w:eastAsia="ru-RU"/>
              </w:rPr>
              <w:t xml:space="preserve"> FT05A-AA-2TAT-B1-</w:t>
            </w:r>
            <w:r w:rsidRPr="00474025">
              <w:rPr>
                <w:rFonts w:ascii="Times New Roman" w:eastAsia="Times New Roman" w:hAnsi="Times New Roman" w:cs="Times New Roman"/>
                <w:bCs/>
                <w:color w:val="000000"/>
                <w:sz w:val="24"/>
                <w:szCs w:val="24"/>
                <w:lang w:eastAsia="ru-RU"/>
              </w:rPr>
              <w:t>А</w:t>
            </w:r>
            <w:r w:rsidRPr="00474025">
              <w:rPr>
                <w:rFonts w:ascii="Times New Roman" w:eastAsia="Times New Roman" w:hAnsi="Times New Roman" w:cs="Times New Roman"/>
                <w:bCs/>
                <w:color w:val="000000"/>
                <w:sz w:val="24"/>
                <w:szCs w:val="24"/>
                <w:lang w:val="en-US" w:eastAsia="ru-RU"/>
              </w:rPr>
              <w:t xml:space="preserve"> </w:t>
            </w:r>
            <w:r w:rsidRPr="00474025">
              <w:rPr>
                <w:rFonts w:ascii="Times New Roman" w:eastAsia="Times New Roman" w:hAnsi="Times New Roman" w:cs="Times New Roman"/>
                <w:bCs/>
                <w:color w:val="2F3644"/>
                <w:sz w:val="24"/>
                <w:szCs w:val="24"/>
                <w:shd w:val="clear" w:color="auto" w:fill="FFFFFF"/>
                <w:lang w:val="en-US" w:eastAsia="ru-RU"/>
              </w:rPr>
              <w:t>FTI Air</w:t>
            </w:r>
            <w:r w:rsidRPr="00474025">
              <w:rPr>
                <w:rFonts w:ascii="Times New Roman" w:eastAsia="Times New Roman" w:hAnsi="Times New Roman" w:cs="Times New Roman"/>
                <w:bCs/>
                <w:color w:val="000000"/>
                <w:sz w:val="24"/>
                <w:szCs w:val="24"/>
                <w:lang w:val="en-US" w:eastAsia="ru-RU"/>
              </w:rPr>
              <w:t xml:space="preserve"> </w:t>
            </w:r>
            <w:r w:rsidRPr="00474025">
              <w:rPr>
                <w:rFonts w:ascii="Times New Roman" w:eastAsia="Times New Roman" w:hAnsi="Times New Roman" w:cs="Times New Roman"/>
                <w:bCs/>
                <w:sz w:val="24"/>
                <w:szCs w:val="24"/>
                <w:lang w:val="en-US" w:eastAsia="ru-RU"/>
              </w:rPr>
              <w:t xml:space="preserve">Finish Thompson </w:t>
            </w:r>
            <w:r w:rsidRPr="00474025">
              <w:rPr>
                <w:rFonts w:ascii="Times New Roman" w:eastAsia="Times New Roman" w:hAnsi="Times New Roman" w:cs="Times New Roman"/>
                <w:bCs/>
                <w:sz w:val="24"/>
                <w:szCs w:val="24"/>
                <w:lang w:eastAsia="ru-RU"/>
              </w:rPr>
              <w:t>или</w:t>
            </w:r>
            <w:r w:rsidRPr="00474025">
              <w:rPr>
                <w:rFonts w:ascii="Times New Roman" w:eastAsia="Times New Roman" w:hAnsi="Times New Roman" w:cs="Times New Roman"/>
                <w:bCs/>
                <w:sz w:val="24"/>
                <w:szCs w:val="24"/>
                <w:lang w:val="en-US" w:eastAsia="ru-RU"/>
              </w:rPr>
              <w:t xml:space="preserve"> </w:t>
            </w:r>
            <w:r w:rsidRPr="00474025">
              <w:rPr>
                <w:rFonts w:ascii="Times New Roman" w:eastAsia="Times New Roman" w:hAnsi="Times New Roman" w:cs="Times New Roman"/>
                <w:bCs/>
                <w:sz w:val="24"/>
                <w:szCs w:val="24"/>
                <w:lang w:eastAsia="ru-RU"/>
              </w:rPr>
              <w:t>эквивалент</w:t>
            </w:r>
          </w:p>
        </w:tc>
        <w:tc>
          <w:tcPr>
            <w:tcW w:w="1812" w:type="pct"/>
          </w:tcPr>
          <w:p w14:paraId="6C20A302"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Габаритные размеры, мм: 246х204х250 </w:t>
            </w:r>
          </w:p>
          <w:p w14:paraId="3B1A6BB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Макс. давление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8,3 бар</w:t>
            </w:r>
          </w:p>
          <w:p w14:paraId="7FA39CE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Производительность насоса: </w:t>
            </w:r>
            <w:r w:rsidRPr="00474025">
              <w:rPr>
                <w:rFonts w:ascii="Times New Roman" w:eastAsia="Calibri" w:hAnsi="Times New Roman" w:cs="Times New Roman"/>
                <w:color w:val="000000"/>
                <w:sz w:val="24"/>
                <w:szCs w:val="24"/>
                <w:lang w:val="en-US" w:eastAsia="ru-RU"/>
              </w:rPr>
              <w:t>max</w:t>
            </w:r>
            <w:r w:rsidRPr="00474025">
              <w:rPr>
                <w:rFonts w:ascii="Times New Roman" w:eastAsia="Calibri" w:hAnsi="Times New Roman" w:cs="Times New Roman"/>
                <w:color w:val="000000"/>
                <w:sz w:val="24"/>
                <w:szCs w:val="24"/>
                <w:lang w:eastAsia="ru-RU"/>
              </w:rPr>
              <w:t xml:space="preserve"> 76 л/мин</w:t>
            </w:r>
          </w:p>
          <w:p w14:paraId="42C73E0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Высота всасывания всухую: 3,7 м.</w:t>
            </w:r>
          </w:p>
          <w:p w14:paraId="70A48DE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Высота всасывания в заполненном состоянии: 8,8 м.</w:t>
            </w:r>
          </w:p>
          <w:p w14:paraId="73E4C98E"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Принцип действия насоса: мембранный</w:t>
            </w:r>
          </w:p>
          <w:p w14:paraId="2B15497E"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Макс. вязкость жидкости: 20000 </w:t>
            </w:r>
            <w:proofErr w:type="spellStart"/>
            <w:r w:rsidRPr="00474025">
              <w:rPr>
                <w:rFonts w:ascii="Times New Roman" w:eastAsia="Calibri" w:hAnsi="Times New Roman" w:cs="Times New Roman"/>
                <w:color w:val="000000"/>
                <w:sz w:val="24"/>
                <w:szCs w:val="24"/>
                <w:lang w:eastAsia="ru-RU"/>
              </w:rPr>
              <w:t>сСт</w:t>
            </w:r>
            <w:proofErr w:type="spellEnd"/>
            <w:r w:rsidRPr="00474025">
              <w:rPr>
                <w:rFonts w:ascii="Times New Roman" w:eastAsia="Calibri" w:hAnsi="Times New Roman" w:cs="Times New Roman"/>
                <w:color w:val="000000"/>
                <w:sz w:val="24"/>
                <w:szCs w:val="24"/>
                <w:lang w:eastAsia="ru-RU"/>
              </w:rPr>
              <w:t>.</w:t>
            </w:r>
          </w:p>
          <w:p w14:paraId="6AB138D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Тип клапанов: шариковые</w:t>
            </w:r>
          </w:p>
          <w:p w14:paraId="2BDDA62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Тип входного присоединения: </w:t>
            </w:r>
            <w:r w:rsidRPr="00474025">
              <w:rPr>
                <w:rFonts w:ascii="Times New Roman" w:eastAsia="Calibri" w:hAnsi="Times New Roman" w:cs="Times New Roman"/>
                <w:color w:val="000000"/>
                <w:sz w:val="24"/>
                <w:szCs w:val="24"/>
                <w:lang w:val="en-US" w:eastAsia="ru-RU"/>
              </w:rPr>
              <w:t>FBSPT</w:t>
            </w:r>
          </w:p>
          <w:p w14:paraId="713C2C83"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Размер входного присоединения: ½ дюйма</w:t>
            </w:r>
          </w:p>
          <w:p w14:paraId="2C84919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Тип выходного присоединения: </w:t>
            </w:r>
            <w:r w:rsidRPr="00474025">
              <w:rPr>
                <w:rFonts w:ascii="Times New Roman" w:eastAsia="Calibri" w:hAnsi="Times New Roman" w:cs="Times New Roman"/>
                <w:color w:val="000000"/>
                <w:sz w:val="24"/>
                <w:szCs w:val="24"/>
                <w:lang w:val="en-US" w:eastAsia="ru-RU"/>
              </w:rPr>
              <w:t>FBSPT</w:t>
            </w:r>
          </w:p>
          <w:p w14:paraId="74D1BB7F"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Размер выходного присоединения: ½ дюйма</w:t>
            </w:r>
          </w:p>
          <w:p w14:paraId="2D12E41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Резьба отверстия для подключения сжатого воздуха: </w:t>
            </w:r>
            <w:r w:rsidRPr="00474025">
              <w:rPr>
                <w:rFonts w:ascii="Times New Roman" w:eastAsia="Calibri" w:hAnsi="Times New Roman" w:cs="Times New Roman"/>
                <w:color w:val="000000"/>
                <w:sz w:val="24"/>
                <w:szCs w:val="24"/>
                <w:lang w:val="en-US" w:eastAsia="ru-RU"/>
              </w:rPr>
              <w:t>FNPT</w:t>
            </w:r>
          </w:p>
          <w:p w14:paraId="48C4D7A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Размер отверстия для подключения сжатого воздуха: ¼ дюйма</w:t>
            </w:r>
          </w:p>
          <w:p w14:paraId="42926D06"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Исполнение: взрывозащищенный</w:t>
            </w:r>
          </w:p>
          <w:p w14:paraId="066D57F9"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корпуса (проточной части): алюминий</w:t>
            </w:r>
          </w:p>
          <w:p w14:paraId="2BD4A84D"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Материал основной мембраны: </w:t>
            </w:r>
            <w:r w:rsidRPr="00474025">
              <w:rPr>
                <w:rFonts w:ascii="Times New Roman" w:eastAsia="Calibri" w:hAnsi="Times New Roman" w:cs="Times New Roman"/>
                <w:color w:val="000000"/>
                <w:sz w:val="24"/>
                <w:szCs w:val="24"/>
                <w:lang w:val="en-US" w:eastAsia="ru-RU"/>
              </w:rPr>
              <w:t>PTFE</w:t>
            </w:r>
            <w:r w:rsidRPr="00474025">
              <w:rPr>
                <w:rFonts w:ascii="Times New Roman" w:eastAsia="Calibri" w:hAnsi="Times New Roman" w:cs="Times New Roman"/>
                <w:color w:val="000000"/>
                <w:sz w:val="24"/>
                <w:szCs w:val="24"/>
                <w:lang w:eastAsia="ru-RU"/>
              </w:rPr>
              <w:t xml:space="preserve"> (</w:t>
            </w:r>
            <w:proofErr w:type="spellStart"/>
            <w:r w:rsidRPr="00474025">
              <w:rPr>
                <w:rFonts w:ascii="Times New Roman" w:eastAsia="Calibri" w:hAnsi="Times New Roman" w:cs="Times New Roman"/>
                <w:color w:val="000000"/>
                <w:sz w:val="24"/>
                <w:szCs w:val="24"/>
                <w:lang w:eastAsia="ru-RU"/>
              </w:rPr>
              <w:t>тефлон</w:t>
            </w:r>
            <w:proofErr w:type="spellEnd"/>
            <w:r w:rsidRPr="00474025">
              <w:rPr>
                <w:rFonts w:ascii="Times New Roman" w:eastAsia="Calibri" w:hAnsi="Times New Roman" w:cs="Times New Roman"/>
                <w:color w:val="000000"/>
                <w:sz w:val="24"/>
                <w:szCs w:val="24"/>
                <w:lang w:eastAsia="ru-RU"/>
              </w:rPr>
              <w:t>)</w:t>
            </w:r>
          </w:p>
          <w:p w14:paraId="1849585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Материал вторичной мембраны: </w:t>
            </w:r>
            <w:proofErr w:type="spellStart"/>
            <w:r w:rsidRPr="00474025">
              <w:rPr>
                <w:rFonts w:ascii="Times New Roman" w:eastAsia="Calibri" w:hAnsi="Times New Roman" w:cs="Times New Roman"/>
                <w:color w:val="000000"/>
                <w:sz w:val="24"/>
                <w:szCs w:val="24"/>
                <w:lang w:eastAsia="ru-RU"/>
              </w:rPr>
              <w:t>сантопрен</w:t>
            </w:r>
            <w:proofErr w:type="spellEnd"/>
          </w:p>
          <w:p w14:paraId="50CE7DDC"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седла клапана: алюминий</w:t>
            </w:r>
          </w:p>
          <w:p w14:paraId="1CBF379E"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Материал шарика клапана: </w:t>
            </w:r>
            <w:r w:rsidRPr="00474025">
              <w:rPr>
                <w:rFonts w:ascii="Times New Roman" w:eastAsia="Calibri" w:hAnsi="Times New Roman" w:cs="Times New Roman"/>
                <w:color w:val="000000"/>
                <w:sz w:val="24"/>
                <w:szCs w:val="24"/>
                <w:lang w:val="en-US" w:eastAsia="ru-RU"/>
              </w:rPr>
              <w:t>PTFE</w:t>
            </w:r>
            <w:r w:rsidRPr="00474025">
              <w:rPr>
                <w:rFonts w:ascii="Times New Roman" w:eastAsia="Calibri" w:hAnsi="Times New Roman" w:cs="Times New Roman"/>
                <w:color w:val="000000"/>
                <w:sz w:val="24"/>
                <w:szCs w:val="24"/>
                <w:lang w:eastAsia="ru-RU"/>
              </w:rPr>
              <w:t xml:space="preserve"> (</w:t>
            </w:r>
            <w:proofErr w:type="spellStart"/>
            <w:r w:rsidRPr="00474025">
              <w:rPr>
                <w:rFonts w:ascii="Times New Roman" w:eastAsia="Calibri" w:hAnsi="Times New Roman" w:cs="Times New Roman"/>
                <w:color w:val="000000"/>
                <w:sz w:val="24"/>
                <w:szCs w:val="24"/>
                <w:lang w:eastAsia="ru-RU"/>
              </w:rPr>
              <w:t>тефлон</w:t>
            </w:r>
            <w:proofErr w:type="spellEnd"/>
            <w:r w:rsidRPr="00474025">
              <w:rPr>
                <w:rFonts w:ascii="Times New Roman" w:eastAsia="Calibri" w:hAnsi="Times New Roman" w:cs="Times New Roman"/>
                <w:color w:val="000000"/>
                <w:sz w:val="24"/>
                <w:szCs w:val="24"/>
                <w:lang w:eastAsia="ru-RU"/>
              </w:rPr>
              <w:t>)</w:t>
            </w:r>
          </w:p>
          <w:p w14:paraId="6EC561F1"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уплотнительных колец: алюминий</w:t>
            </w:r>
          </w:p>
          <w:p w14:paraId="254B4793"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центрального блока: алюминий</w:t>
            </w:r>
          </w:p>
          <w:p w14:paraId="540590F7"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Материал воздушной камеры: алюминий</w:t>
            </w:r>
          </w:p>
          <w:p w14:paraId="74974744"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lastRenderedPageBreak/>
              <w:t>Материал воздушного механизма: алюминий</w:t>
            </w:r>
          </w:p>
          <w:p w14:paraId="6A95FF5A"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r w:rsidRPr="00474025">
              <w:rPr>
                <w:rFonts w:ascii="Times New Roman" w:eastAsia="Calibri" w:hAnsi="Times New Roman" w:cs="Times New Roman"/>
                <w:color w:val="000000"/>
                <w:sz w:val="24"/>
                <w:szCs w:val="24"/>
                <w:lang w:eastAsia="ru-RU"/>
              </w:rPr>
              <w:t xml:space="preserve">Температура перекачиваемой жидкости: </w:t>
            </w:r>
          </w:p>
          <w:p w14:paraId="1771FF15" w14:textId="77777777" w:rsidR="00474025" w:rsidRPr="00474025" w:rsidRDefault="00474025" w:rsidP="006E2A50">
            <w:pPr>
              <w:spacing w:before="100" w:beforeAutospacing="1"/>
              <w:contextualSpacing/>
              <w:jc w:val="both"/>
              <w:rPr>
                <w:rFonts w:ascii="Times New Roman" w:eastAsia="Calibri" w:hAnsi="Times New Roman" w:cs="Times New Roman"/>
                <w:color w:val="000000"/>
                <w:sz w:val="24"/>
                <w:szCs w:val="24"/>
                <w:lang w:eastAsia="ru-RU"/>
              </w:rPr>
            </w:pPr>
            <w:proofErr w:type="gramStart"/>
            <w:r w:rsidRPr="00474025">
              <w:rPr>
                <w:rFonts w:ascii="Times New Roman" w:eastAsia="Calibri" w:hAnsi="Times New Roman" w:cs="Times New Roman"/>
                <w:color w:val="000000"/>
                <w:sz w:val="24"/>
                <w:szCs w:val="24"/>
                <w:lang w:eastAsia="ru-RU"/>
              </w:rPr>
              <w:t>от</w:t>
            </w:r>
            <w:proofErr w:type="gramEnd"/>
            <w:r w:rsidRPr="00474025">
              <w:rPr>
                <w:rFonts w:ascii="Times New Roman" w:eastAsia="Calibri" w:hAnsi="Times New Roman" w:cs="Times New Roman"/>
                <w:color w:val="000000"/>
                <w:sz w:val="24"/>
                <w:szCs w:val="24"/>
                <w:lang w:eastAsia="ru-RU"/>
              </w:rPr>
              <w:t xml:space="preserve"> +4 до + 107 </w:t>
            </w:r>
            <w:r w:rsidRPr="00474025">
              <w:rPr>
                <w:rFonts w:ascii="Times New Roman" w:eastAsia="Calibri" w:hAnsi="Times New Roman" w:cs="Times New Roman"/>
                <w:color w:val="000000"/>
                <w:sz w:val="24"/>
                <w:szCs w:val="24"/>
                <w:vertAlign w:val="superscript"/>
                <w:lang w:eastAsia="ru-RU"/>
              </w:rPr>
              <w:t>0</w:t>
            </w:r>
            <w:r w:rsidRPr="00474025">
              <w:rPr>
                <w:rFonts w:ascii="Times New Roman" w:eastAsia="Calibri" w:hAnsi="Times New Roman" w:cs="Times New Roman"/>
                <w:color w:val="000000"/>
                <w:sz w:val="24"/>
                <w:szCs w:val="24"/>
                <w:lang w:eastAsia="ru-RU"/>
              </w:rPr>
              <w:t>С</w:t>
            </w:r>
          </w:p>
          <w:p w14:paraId="0B5384E0" w14:textId="77777777" w:rsidR="00474025" w:rsidRPr="00474025" w:rsidRDefault="00474025" w:rsidP="006E2A50">
            <w:pPr>
              <w:spacing w:before="100" w:beforeAutospacing="1"/>
              <w:contextualSpacing/>
              <w:jc w:val="both"/>
              <w:rPr>
                <w:rFonts w:ascii="Times New Roman" w:eastAsia="Calibri" w:hAnsi="Times New Roman" w:cs="Times New Roman"/>
                <w:b/>
                <w:color w:val="000000"/>
                <w:sz w:val="24"/>
                <w:szCs w:val="24"/>
                <w:lang w:eastAsia="ru-RU"/>
              </w:rPr>
            </w:pPr>
            <w:r w:rsidRPr="00474025">
              <w:rPr>
                <w:rFonts w:ascii="Times New Roman" w:eastAsia="Calibri" w:hAnsi="Times New Roman" w:cs="Times New Roman"/>
                <w:b/>
                <w:color w:val="000000"/>
                <w:sz w:val="24"/>
                <w:szCs w:val="24"/>
                <w:lang w:eastAsia="ru-RU"/>
              </w:rPr>
              <w:t>Примечание: Сертификат соответствия ТР ТС 012 на взрывозащищенное оборудование</w:t>
            </w:r>
          </w:p>
        </w:tc>
        <w:tc>
          <w:tcPr>
            <w:tcW w:w="398" w:type="pct"/>
          </w:tcPr>
          <w:p w14:paraId="1E1D3A5A"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lastRenderedPageBreak/>
              <w:t>1</w:t>
            </w:r>
          </w:p>
        </w:tc>
        <w:tc>
          <w:tcPr>
            <w:tcW w:w="363" w:type="pct"/>
          </w:tcPr>
          <w:p w14:paraId="62545247"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r w:rsidRPr="00474025">
              <w:rPr>
                <w:rFonts w:ascii="Times New Roman" w:eastAsia="Arial Unicode MS" w:hAnsi="Times New Roman" w:cs="Mangal"/>
                <w:kern w:val="3"/>
                <w:sz w:val="24"/>
                <w:szCs w:val="24"/>
                <w:lang w:eastAsia="zh-CN" w:bidi="hi-IN"/>
              </w:rPr>
              <w:t>шт.</w:t>
            </w:r>
          </w:p>
        </w:tc>
        <w:tc>
          <w:tcPr>
            <w:tcW w:w="496" w:type="pct"/>
          </w:tcPr>
          <w:p w14:paraId="57E567DA"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c>
          <w:tcPr>
            <w:tcW w:w="571" w:type="pct"/>
          </w:tcPr>
          <w:p w14:paraId="16CDEBEB" w14:textId="77777777" w:rsidR="00474025" w:rsidRPr="00474025" w:rsidRDefault="00474025" w:rsidP="00474025">
            <w:pPr>
              <w:widowControl w:val="0"/>
              <w:suppressAutoHyphens/>
              <w:autoSpaceDN w:val="0"/>
              <w:jc w:val="center"/>
              <w:textAlignment w:val="baseline"/>
              <w:rPr>
                <w:rFonts w:ascii="Times New Roman" w:eastAsia="Arial Unicode MS" w:hAnsi="Times New Roman" w:cs="Mangal"/>
                <w:kern w:val="3"/>
                <w:sz w:val="24"/>
                <w:szCs w:val="24"/>
                <w:lang w:eastAsia="zh-CN" w:bidi="hi-IN"/>
              </w:rPr>
            </w:pPr>
          </w:p>
        </w:tc>
      </w:tr>
    </w:tbl>
    <w:p w14:paraId="5A52E8F4" w14:textId="091CE45D" w:rsidR="006E2A50" w:rsidRPr="00891750" w:rsidRDefault="006E2A50" w:rsidP="006E2A50">
      <w:pPr>
        <w:widowControl w:val="0"/>
        <w:suppressAutoHyphens/>
        <w:spacing w:after="0" w:line="276" w:lineRule="auto"/>
        <w:jc w:val="both"/>
        <w:rPr>
          <w:rFonts w:ascii="Times New Roman" w:eastAsia="Times New Roman" w:hAnsi="Times New Roman" w:cs="Times New Roman"/>
          <w:b/>
          <w:bCs/>
          <w:i/>
          <w:iCs/>
          <w:sz w:val="25"/>
          <w:szCs w:val="25"/>
          <w:lang w:eastAsia="ar-SA"/>
        </w:rPr>
      </w:pPr>
      <w:r w:rsidRPr="00891750">
        <w:rPr>
          <w:rFonts w:ascii="Times New Roman" w:eastAsia="Times New Roman" w:hAnsi="Times New Roman" w:cs="Times New Roman"/>
          <w:b/>
          <w:bCs/>
          <w:i/>
          <w:iCs/>
          <w:sz w:val="25"/>
          <w:szCs w:val="25"/>
          <w:lang w:eastAsia="ar-SA"/>
        </w:rPr>
        <w:lastRenderedPageBreak/>
        <w:t>*НДС-если применим</w:t>
      </w:r>
    </w:p>
    <w:p w14:paraId="39BFB8C6" w14:textId="7548061E" w:rsidR="006E2A50" w:rsidRPr="000E5C21" w:rsidRDefault="006E2A50" w:rsidP="006E2A50">
      <w:pPr>
        <w:tabs>
          <w:tab w:val="left" w:pos="567"/>
        </w:tabs>
        <w:spacing w:after="0" w:line="240" w:lineRule="auto"/>
        <w:ind w:firstLine="709"/>
        <w:jc w:val="both"/>
        <w:rPr>
          <w:rFonts w:ascii="Times New Roman" w:eastAsia="Calibri" w:hAnsi="Times New Roman" w:cs="Times New Roman"/>
          <w:b/>
          <w:sz w:val="24"/>
          <w:szCs w:val="24"/>
        </w:rPr>
      </w:pPr>
      <w:r w:rsidRPr="000E5C21">
        <w:rPr>
          <w:rFonts w:ascii="Times New Roman" w:eastAsia="Calibri" w:hAnsi="Times New Roman" w:cs="Times New Roman"/>
          <w:b/>
          <w:sz w:val="24"/>
          <w:szCs w:val="24"/>
        </w:rPr>
        <w:t>2. Требования к качеству и безопасности Товара:</w:t>
      </w:r>
    </w:p>
    <w:p w14:paraId="0B205F7F" w14:textId="77777777" w:rsidR="00B00477" w:rsidRPr="000E5C21" w:rsidRDefault="00B00477" w:rsidP="00B00477">
      <w:pPr>
        <w:tabs>
          <w:tab w:val="left" w:pos="567"/>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2.1. Поставляемый Товар должен быть новым, произведенным не ранее 2024 г. не бывшим в использовании, не восстановленным, не иметь дефектов, связанных с работой по его изготовлению.</w:t>
      </w:r>
    </w:p>
    <w:p w14:paraId="73FC3D43" w14:textId="77777777" w:rsidR="00B00477" w:rsidRPr="000E5C21" w:rsidRDefault="00B00477" w:rsidP="00B00477">
      <w:pPr>
        <w:tabs>
          <w:tab w:val="left" w:pos="567"/>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2.2. Поставляемый Товар должен быть без каких-либо ограничений (залог, запрет, арест и т.д.), свободно обращаться на территории РФ.</w:t>
      </w:r>
    </w:p>
    <w:p w14:paraId="2EC72109" w14:textId="77777777" w:rsidR="00B00477" w:rsidRPr="000E5C21" w:rsidRDefault="00B00477" w:rsidP="00B00477">
      <w:pPr>
        <w:tabs>
          <w:tab w:val="left" w:pos="567"/>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2.3</w:t>
      </w:r>
      <w:r w:rsidR="006E2A50" w:rsidRPr="000E5C21">
        <w:rPr>
          <w:rFonts w:ascii="Times New Roman" w:eastAsia="Calibri" w:hAnsi="Times New Roman" w:cs="Times New Roman"/>
          <w:sz w:val="24"/>
          <w:szCs w:val="24"/>
          <w:lang w:eastAsia="ru-RU"/>
        </w:rPr>
        <w:t xml:space="preserve">. </w:t>
      </w:r>
      <w:r w:rsidRPr="000E5C21">
        <w:rPr>
          <w:rFonts w:ascii="Times New Roman" w:eastAsia="Calibri" w:hAnsi="Times New Roman" w:cs="Times New Roman"/>
          <w:sz w:val="24"/>
          <w:szCs w:val="24"/>
          <w:lang w:eastAsia="ru-RU"/>
        </w:rPr>
        <w:t>Товар должен соответствовать требованиям промышленной безопасности, предъявляемым к оборудованию, эксплуатируемому на химически опасных производственных объектах. Товар должен иметь соответствующие сертификаты (декларации), подтверждающие соответствие Товара требованиям технических регламентов таможенного союза.</w:t>
      </w:r>
    </w:p>
    <w:p w14:paraId="0E15D20D" w14:textId="290BE7B9" w:rsidR="00891750" w:rsidRPr="00170D08" w:rsidRDefault="003B5900" w:rsidP="00170D08">
      <w:pPr>
        <w:spacing w:after="0"/>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2.4</w:t>
      </w:r>
      <w:r w:rsidR="006E2A50" w:rsidRPr="000E5C21">
        <w:rPr>
          <w:rFonts w:ascii="Times New Roman" w:eastAsia="Calibri" w:hAnsi="Times New Roman" w:cs="Times New Roman"/>
          <w:sz w:val="24"/>
          <w:szCs w:val="24"/>
          <w:lang w:eastAsia="ru-RU"/>
        </w:rPr>
        <w:t xml:space="preserve">. </w:t>
      </w:r>
      <w:r w:rsidR="00170D08" w:rsidRPr="00170D08">
        <w:rPr>
          <w:rFonts w:ascii="Times New Roman" w:eastAsia="Calibri" w:hAnsi="Times New Roman" w:cs="Times New Roman"/>
          <w:sz w:val="24"/>
          <w:szCs w:val="24"/>
          <w:lang w:eastAsia="ru-RU"/>
        </w:rPr>
        <w:t xml:space="preserve">К Товару должны прилагаться паспорт и инструкция по эксплуатации на русском языке (для товаров иностранного производства - на языке страны-производителя) с содержанием описания, назначения, технических характеристик, устройства, подключения, использования, технического обслуживания, возможных неисправностей и способах их устранения, условиях хранения, гарантийных обязательств. </w:t>
      </w:r>
    </w:p>
    <w:p w14:paraId="670E7904" w14:textId="3BC29DB5" w:rsidR="006E2A50" w:rsidRPr="000E5C21" w:rsidRDefault="006E2A50" w:rsidP="006E2A50">
      <w:pPr>
        <w:spacing w:after="0" w:line="240" w:lineRule="auto"/>
        <w:ind w:firstLine="709"/>
        <w:jc w:val="both"/>
        <w:rPr>
          <w:rFonts w:ascii="Times New Roman" w:eastAsia="Times New Roman" w:hAnsi="Times New Roman" w:cs="Times New Roman"/>
          <w:b/>
          <w:sz w:val="24"/>
          <w:szCs w:val="24"/>
          <w:lang w:eastAsia="ru-RU"/>
        </w:rPr>
      </w:pPr>
      <w:r w:rsidRPr="000E5C21">
        <w:rPr>
          <w:rFonts w:ascii="Times New Roman" w:eastAsia="Times New Roman" w:hAnsi="Times New Roman" w:cs="Times New Roman"/>
          <w:b/>
          <w:sz w:val="24"/>
          <w:szCs w:val="24"/>
          <w:lang w:eastAsia="ru-RU"/>
        </w:rPr>
        <w:t xml:space="preserve">3. Требования к гарантийному сроку: </w:t>
      </w:r>
    </w:p>
    <w:p w14:paraId="3145733C" w14:textId="24F75063" w:rsidR="006E2A50" w:rsidRPr="000E5C21" w:rsidRDefault="006E2A50" w:rsidP="006E2A50">
      <w:pPr>
        <w:tabs>
          <w:tab w:val="left" w:pos="851"/>
          <w:tab w:val="left" w:pos="1134"/>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Times New Roman" w:hAnsi="Times New Roman" w:cs="Times New Roman"/>
          <w:sz w:val="24"/>
          <w:szCs w:val="24"/>
          <w:lang w:eastAsia="ru-RU"/>
        </w:rPr>
        <w:t>3.1.</w:t>
      </w:r>
      <w:r w:rsidRPr="000E5C21">
        <w:rPr>
          <w:rFonts w:ascii="Times New Roman" w:eastAsia="Times New Roman" w:hAnsi="Times New Roman" w:cs="Times New Roman"/>
          <w:b/>
          <w:sz w:val="24"/>
          <w:szCs w:val="24"/>
          <w:lang w:eastAsia="ru-RU"/>
        </w:rPr>
        <w:t xml:space="preserve"> </w:t>
      </w:r>
      <w:r w:rsidRPr="000E5C21">
        <w:rPr>
          <w:rFonts w:ascii="Times New Roman" w:eastAsia="Calibri" w:hAnsi="Times New Roman" w:cs="Times New Roman"/>
          <w:sz w:val="24"/>
          <w:szCs w:val="24"/>
          <w:lang w:eastAsia="ru-RU"/>
        </w:rPr>
        <w:t xml:space="preserve">Гарантийный срок на Товар </w:t>
      </w:r>
      <w:r w:rsidR="003B5900" w:rsidRPr="000E5C21">
        <w:rPr>
          <w:rFonts w:ascii="Times New Roman" w:eastAsia="Calibri" w:hAnsi="Times New Roman" w:cs="Times New Roman"/>
          <w:sz w:val="24"/>
          <w:szCs w:val="24"/>
          <w:lang w:eastAsia="ru-RU"/>
        </w:rPr>
        <w:t xml:space="preserve">должен составлять </w:t>
      </w:r>
      <w:r w:rsidRPr="000E5C21">
        <w:rPr>
          <w:rFonts w:ascii="Times New Roman" w:eastAsia="Calibri" w:hAnsi="Times New Roman" w:cs="Times New Roman"/>
          <w:sz w:val="24"/>
          <w:szCs w:val="24"/>
          <w:lang w:eastAsia="ru-RU"/>
        </w:rPr>
        <w:t xml:space="preserve">не менее 12 (Двенадцати) месяцев с </w:t>
      </w:r>
      <w:r w:rsidR="00985523" w:rsidRPr="000E5C21">
        <w:rPr>
          <w:rFonts w:ascii="Times New Roman" w:eastAsia="Calibri" w:hAnsi="Times New Roman" w:cs="Times New Roman"/>
          <w:sz w:val="24"/>
          <w:szCs w:val="24"/>
          <w:lang w:eastAsia="ru-RU"/>
        </w:rPr>
        <w:t xml:space="preserve">момента </w:t>
      </w:r>
      <w:r w:rsidR="003B5900" w:rsidRPr="000E5C21">
        <w:rPr>
          <w:rFonts w:ascii="Times New Roman" w:eastAsia="Calibri" w:hAnsi="Times New Roman" w:cs="Times New Roman"/>
          <w:sz w:val="24"/>
          <w:szCs w:val="24"/>
          <w:lang w:eastAsia="ru-RU"/>
        </w:rPr>
        <w:t>поставки Товара</w:t>
      </w:r>
      <w:r w:rsidR="00985523" w:rsidRPr="000E5C21">
        <w:rPr>
          <w:sz w:val="24"/>
          <w:szCs w:val="24"/>
        </w:rPr>
        <w:t xml:space="preserve"> </w:t>
      </w:r>
      <w:r w:rsidR="00985523" w:rsidRPr="000E5C21">
        <w:rPr>
          <w:rFonts w:ascii="Times New Roman" w:eastAsia="Calibri" w:hAnsi="Times New Roman" w:cs="Times New Roman"/>
          <w:sz w:val="24"/>
          <w:szCs w:val="24"/>
          <w:lang w:eastAsia="ru-RU"/>
        </w:rPr>
        <w:t>на склад Заказчика.</w:t>
      </w:r>
    </w:p>
    <w:p w14:paraId="458F74F4" w14:textId="257A85B4" w:rsidR="006E2A50" w:rsidRPr="000E5C21" w:rsidRDefault="006E2A50" w:rsidP="006E2A50">
      <w:pPr>
        <w:tabs>
          <w:tab w:val="left" w:pos="851"/>
          <w:tab w:val="left" w:pos="1134"/>
        </w:tabs>
        <w:spacing w:after="0" w:line="240" w:lineRule="auto"/>
        <w:ind w:firstLine="709"/>
        <w:jc w:val="both"/>
        <w:rPr>
          <w:rFonts w:ascii="Times New Roman" w:eastAsia="Calibri" w:hAnsi="Times New Roman" w:cs="Times New Roman"/>
          <w:b/>
          <w:sz w:val="24"/>
          <w:szCs w:val="24"/>
          <w:lang w:eastAsia="ru-RU"/>
        </w:rPr>
      </w:pPr>
      <w:r w:rsidRPr="000E5C21">
        <w:rPr>
          <w:rFonts w:ascii="Times New Roman" w:eastAsia="Calibri" w:hAnsi="Times New Roman" w:cs="Times New Roman"/>
          <w:b/>
          <w:sz w:val="24"/>
          <w:szCs w:val="24"/>
          <w:lang w:eastAsia="ru-RU"/>
        </w:rPr>
        <w:t>4. Требования к упаковке Товара:</w:t>
      </w:r>
    </w:p>
    <w:p w14:paraId="2B867E86" w14:textId="6FD28B4A" w:rsidR="006E2A50" w:rsidRPr="000E5C21" w:rsidRDefault="006E2A50" w:rsidP="006E2A50">
      <w:pPr>
        <w:tabs>
          <w:tab w:val="left" w:pos="851"/>
          <w:tab w:val="num" w:pos="1701"/>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4.1. Упаковка</w:t>
      </w:r>
      <w:r w:rsidR="00405F44" w:rsidRPr="000E5C21">
        <w:rPr>
          <w:rFonts w:ascii="Times New Roman" w:eastAsia="Calibri" w:hAnsi="Times New Roman" w:cs="Times New Roman"/>
          <w:sz w:val="24"/>
          <w:szCs w:val="24"/>
          <w:lang w:eastAsia="ru-RU"/>
        </w:rPr>
        <w:t xml:space="preserve"> поставляемого</w:t>
      </w:r>
      <w:r w:rsidRPr="000E5C21">
        <w:rPr>
          <w:rFonts w:ascii="Times New Roman" w:eastAsia="Calibri" w:hAnsi="Times New Roman" w:cs="Times New Roman"/>
          <w:sz w:val="24"/>
          <w:szCs w:val="24"/>
          <w:lang w:eastAsia="ru-RU"/>
        </w:rPr>
        <w:t xml:space="preserve"> Товара должна</w:t>
      </w:r>
      <w:r w:rsidR="00405F44" w:rsidRPr="000E5C21">
        <w:rPr>
          <w:rFonts w:ascii="Times New Roman" w:eastAsia="Calibri" w:hAnsi="Times New Roman" w:cs="Times New Roman"/>
          <w:sz w:val="24"/>
          <w:szCs w:val="24"/>
          <w:lang w:eastAsia="ru-RU"/>
        </w:rPr>
        <w:t xml:space="preserve"> обеспечивать сохранность при транспортировке и хранении</w:t>
      </w:r>
      <w:r w:rsidRPr="000E5C21">
        <w:rPr>
          <w:rFonts w:ascii="Times New Roman" w:eastAsia="Calibri" w:hAnsi="Times New Roman" w:cs="Times New Roman"/>
          <w:sz w:val="24"/>
          <w:szCs w:val="24"/>
          <w:lang w:eastAsia="ru-RU"/>
        </w:rPr>
        <w:t>.</w:t>
      </w:r>
    </w:p>
    <w:p w14:paraId="440060D0" w14:textId="23DD2102" w:rsidR="006E2A50" w:rsidRDefault="003B5900" w:rsidP="00891750">
      <w:pPr>
        <w:tabs>
          <w:tab w:val="left" w:pos="851"/>
          <w:tab w:val="left" w:pos="1418"/>
          <w:tab w:val="num" w:pos="1701"/>
        </w:tabs>
        <w:spacing w:after="0" w:line="240" w:lineRule="auto"/>
        <w:ind w:firstLine="709"/>
        <w:jc w:val="both"/>
        <w:rPr>
          <w:rFonts w:ascii="Times New Roman" w:eastAsia="Calibri" w:hAnsi="Times New Roman" w:cs="Times New Roman"/>
          <w:sz w:val="24"/>
          <w:szCs w:val="24"/>
          <w:lang w:eastAsia="ru-RU"/>
        </w:rPr>
      </w:pPr>
      <w:r w:rsidRPr="000E5C21">
        <w:rPr>
          <w:rFonts w:ascii="Times New Roman" w:eastAsia="Calibri" w:hAnsi="Times New Roman" w:cs="Times New Roman"/>
          <w:sz w:val="24"/>
          <w:szCs w:val="24"/>
          <w:lang w:eastAsia="ru-RU"/>
        </w:rPr>
        <w:t>4.2. Упаковка должна быть завода-производителя, без повреждений и нарушений целостности.</w:t>
      </w:r>
    </w:p>
    <w:p w14:paraId="3F2FFD8A" w14:textId="77777777" w:rsidR="000E5C21" w:rsidRPr="000E5C21" w:rsidRDefault="000E5C21" w:rsidP="00891750">
      <w:pPr>
        <w:tabs>
          <w:tab w:val="left" w:pos="851"/>
          <w:tab w:val="left" w:pos="1418"/>
          <w:tab w:val="num" w:pos="1701"/>
        </w:tabs>
        <w:spacing w:after="0" w:line="240" w:lineRule="auto"/>
        <w:ind w:firstLine="709"/>
        <w:jc w:val="both"/>
        <w:rPr>
          <w:rFonts w:ascii="Times New Roman" w:eastAsia="Calibri" w:hAnsi="Times New Roman" w:cs="Times New Roman"/>
          <w:sz w:val="24"/>
          <w:szCs w:val="24"/>
          <w:lang w:eastAsia="ru-RU"/>
        </w:rPr>
      </w:pPr>
    </w:p>
    <w:tbl>
      <w:tblPr>
        <w:tblW w:w="5000" w:type="pct"/>
        <w:tblLook w:val="01E0" w:firstRow="1" w:lastRow="1" w:firstColumn="1" w:lastColumn="1" w:noHBand="0" w:noVBand="0"/>
      </w:tblPr>
      <w:tblGrid>
        <w:gridCol w:w="4707"/>
        <w:gridCol w:w="5216"/>
      </w:tblGrid>
      <w:tr w:rsidR="006E2A50" w:rsidRPr="00891750" w14:paraId="7238E0AA" w14:textId="77777777" w:rsidTr="00B00477">
        <w:tc>
          <w:tcPr>
            <w:tcW w:w="2372" w:type="pct"/>
          </w:tcPr>
          <w:p w14:paraId="4F1485CE"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bookmarkStart w:id="1" w:name="RANGE!B55"/>
            <w:bookmarkEnd w:id="1"/>
            <w:r w:rsidRPr="000E5C21">
              <w:rPr>
                <w:rFonts w:ascii="Times New Roman" w:eastAsia="Calibri" w:hAnsi="Times New Roman" w:cs="Times New Roman"/>
                <w:b/>
                <w:bCs/>
                <w:iCs/>
                <w:sz w:val="24"/>
                <w:szCs w:val="24"/>
              </w:rPr>
              <w:t xml:space="preserve">Генеральный директор </w:t>
            </w:r>
          </w:p>
          <w:p w14:paraId="615E015B" w14:textId="77777777" w:rsidR="006E2A50" w:rsidRPr="000E5C21" w:rsidRDefault="006E2A50" w:rsidP="000E5C21">
            <w:pPr>
              <w:autoSpaceDE w:val="0"/>
              <w:adjustRightInd w:val="0"/>
              <w:spacing w:after="0" w:line="240" w:lineRule="auto"/>
              <w:rPr>
                <w:rFonts w:ascii="Times New Roman" w:eastAsia="Calibri" w:hAnsi="Times New Roman" w:cs="Times New Roman"/>
                <w:b/>
                <w:bCs/>
                <w:iCs/>
                <w:sz w:val="24"/>
                <w:szCs w:val="24"/>
                <w:lang w:eastAsia="ar-SA"/>
              </w:rPr>
            </w:pPr>
            <w:r w:rsidRPr="000E5C21">
              <w:rPr>
                <w:rFonts w:ascii="Times New Roman" w:eastAsia="Calibri" w:hAnsi="Times New Roman" w:cs="Times New Roman"/>
                <w:b/>
                <w:bCs/>
                <w:iCs/>
                <w:sz w:val="24"/>
                <w:szCs w:val="24"/>
                <w:lang w:eastAsia="ar-SA"/>
              </w:rPr>
              <w:t>АО «ЗПП»</w:t>
            </w:r>
          </w:p>
          <w:p w14:paraId="6E66F1DF" w14:textId="77777777" w:rsidR="006E2A50" w:rsidRPr="000E5C21" w:rsidRDefault="006E2A50" w:rsidP="000E5C21">
            <w:pPr>
              <w:autoSpaceDE w:val="0"/>
              <w:adjustRightInd w:val="0"/>
              <w:spacing w:after="0" w:line="240" w:lineRule="auto"/>
              <w:rPr>
                <w:rFonts w:ascii="Times New Roman" w:eastAsia="Calibri" w:hAnsi="Times New Roman" w:cs="Times New Roman"/>
                <w:b/>
                <w:bCs/>
                <w:iCs/>
                <w:sz w:val="24"/>
                <w:szCs w:val="24"/>
                <w:lang w:eastAsia="ar-SA"/>
              </w:rPr>
            </w:pPr>
          </w:p>
          <w:p w14:paraId="7E59F4D7"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p>
          <w:p w14:paraId="5C12CD9F"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r w:rsidRPr="000E5C21">
              <w:rPr>
                <w:rFonts w:ascii="Times New Roman" w:eastAsia="Calibri" w:hAnsi="Times New Roman" w:cs="Times New Roman"/>
                <w:b/>
                <w:bCs/>
                <w:iCs/>
                <w:sz w:val="24"/>
                <w:szCs w:val="24"/>
              </w:rPr>
              <w:t xml:space="preserve">____________________ А.К. </w:t>
            </w:r>
            <w:proofErr w:type="spellStart"/>
            <w:r w:rsidRPr="000E5C21">
              <w:rPr>
                <w:rFonts w:ascii="Times New Roman" w:eastAsia="Calibri" w:hAnsi="Times New Roman" w:cs="Times New Roman"/>
                <w:b/>
                <w:bCs/>
                <w:iCs/>
                <w:sz w:val="24"/>
                <w:szCs w:val="24"/>
              </w:rPr>
              <w:t>Нарбутт</w:t>
            </w:r>
            <w:proofErr w:type="spellEnd"/>
          </w:p>
        </w:tc>
        <w:tc>
          <w:tcPr>
            <w:tcW w:w="2628" w:type="pct"/>
          </w:tcPr>
          <w:p w14:paraId="58672DCB"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p>
          <w:p w14:paraId="0954A735"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p>
          <w:p w14:paraId="0F9F434B"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p>
          <w:p w14:paraId="6BE56012"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p>
          <w:p w14:paraId="59A38BD9" w14:textId="77777777" w:rsidR="006E2A50" w:rsidRPr="000E5C21" w:rsidRDefault="006E2A50" w:rsidP="000E5C21">
            <w:pPr>
              <w:autoSpaceDE w:val="0"/>
              <w:autoSpaceDN w:val="0"/>
              <w:adjustRightInd w:val="0"/>
              <w:spacing w:after="0" w:line="240" w:lineRule="auto"/>
              <w:rPr>
                <w:rFonts w:ascii="Times New Roman" w:eastAsia="Calibri" w:hAnsi="Times New Roman" w:cs="Times New Roman"/>
                <w:b/>
                <w:bCs/>
                <w:iCs/>
                <w:sz w:val="24"/>
                <w:szCs w:val="24"/>
              </w:rPr>
            </w:pPr>
            <w:r w:rsidRPr="000E5C21">
              <w:rPr>
                <w:rFonts w:ascii="Times New Roman" w:eastAsia="Calibri" w:hAnsi="Times New Roman" w:cs="Times New Roman"/>
                <w:b/>
                <w:bCs/>
                <w:iCs/>
                <w:sz w:val="24"/>
                <w:szCs w:val="24"/>
              </w:rPr>
              <w:t xml:space="preserve">___________________ </w:t>
            </w:r>
          </w:p>
        </w:tc>
      </w:tr>
    </w:tbl>
    <w:p w14:paraId="0B0FDBFD" w14:textId="77777777" w:rsidR="001B47CF" w:rsidRDefault="001B47CF"/>
    <w:sectPr w:rsidR="001B47CF" w:rsidSect="006D35B6">
      <w:headerReference w:type="first" r:id="rId8"/>
      <w:pgSz w:w="11906" w:h="16838"/>
      <w:pgMar w:top="709" w:right="707"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82E10" w14:textId="77777777" w:rsidR="00C92039" w:rsidRDefault="00C92039" w:rsidP="0086729D">
      <w:pPr>
        <w:spacing w:after="0" w:line="240" w:lineRule="auto"/>
      </w:pPr>
      <w:r>
        <w:separator/>
      </w:r>
    </w:p>
  </w:endnote>
  <w:endnote w:type="continuationSeparator" w:id="0">
    <w:p w14:paraId="4A767B05" w14:textId="77777777" w:rsidR="00C92039" w:rsidRDefault="00C92039" w:rsidP="00867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ont290">
    <w:altName w:val="MS PMincho"/>
    <w:charset w:val="80"/>
    <w:family w:val="roman"/>
    <w:pitch w:val="default"/>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A2A30" w14:textId="77777777" w:rsidR="00C92039" w:rsidRDefault="00C92039" w:rsidP="0086729D">
      <w:pPr>
        <w:spacing w:after="0" w:line="240" w:lineRule="auto"/>
      </w:pPr>
      <w:r>
        <w:separator/>
      </w:r>
    </w:p>
  </w:footnote>
  <w:footnote w:type="continuationSeparator" w:id="0">
    <w:p w14:paraId="7C1DF656" w14:textId="77777777" w:rsidR="00C92039" w:rsidRDefault="00C92039" w:rsidP="0086729D">
      <w:pPr>
        <w:spacing w:after="0" w:line="240" w:lineRule="auto"/>
      </w:pPr>
      <w:r>
        <w:continuationSeparator/>
      </w:r>
    </w:p>
  </w:footnote>
  <w:footnote w:id="1">
    <w:p w14:paraId="406F61AA" w14:textId="77777777" w:rsidR="00B00477" w:rsidRPr="0000645F" w:rsidRDefault="00B00477" w:rsidP="0086729D">
      <w:pPr>
        <w:pStyle w:val="a3"/>
        <w:jc w:val="both"/>
        <w:rPr>
          <w:rFonts w:ascii="Times New Roman" w:hAnsi="Times New Roman" w:cs="Times New Roman"/>
        </w:rPr>
      </w:pPr>
      <w:r w:rsidRPr="0000645F">
        <w:rPr>
          <w:rStyle w:val="a5"/>
          <w:rFonts w:ascii="Times New Roman" w:hAnsi="Times New Roman" w:cs="Times New Roman"/>
          <w:highlight w:val="yellow"/>
        </w:rPr>
        <w:footnoteRef/>
      </w:r>
      <w:r w:rsidRPr="0000645F">
        <w:rPr>
          <w:rFonts w:ascii="Times New Roman" w:hAnsi="Times New Roman" w:cs="Times New Roman"/>
          <w:highlight w:val="yellow"/>
        </w:rPr>
        <w:t xml:space="preserve">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22706" w14:textId="77777777" w:rsidR="006D35B6" w:rsidRDefault="006D35B6" w:rsidP="006D35B6">
    <w:pPr>
      <w:autoSpaceDE w:val="0"/>
      <w:autoSpaceDN w:val="0"/>
      <w:adjustRightInd w:val="0"/>
      <w:spacing w:after="0" w:line="240" w:lineRule="auto"/>
      <w:jc w:val="right"/>
      <w:rPr>
        <w:rFonts w:ascii="Times New Roman" w:hAnsi="Times New Roman"/>
        <w:bCs/>
        <w:sz w:val="24"/>
        <w:szCs w:val="24"/>
      </w:rPr>
    </w:pPr>
    <w:r w:rsidRPr="009C1616">
      <w:rPr>
        <w:rFonts w:ascii="Times New Roman" w:hAnsi="Times New Roman"/>
        <w:bCs/>
        <w:sz w:val="24"/>
        <w:szCs w:val="24"/>
      </w:rPr>
      <w:t>Приложение №</w:t>
    </w:r>
    <w:r>
      <w:rPr>
        <w:rFonts w:ascii="Times New Roman" w:hAnsi="Times New Roman"/>
        <w:bCs/>
        <w:sz w:val="24"/>
        <w:szCs w:val="24"/>
      </w:rPr>
      <w:t>2</w:t>
    </w:r>
    <w:r w:rsidRPr="009C1616">
      <w:rPr>
        <w:rFonts w:ascii="Times New Roman" w:hAnsi="Times New Roman"/>
        <w:bCs/>
        <w:sz w:val="24"/>
        <w:szCs w:val="24"/>
      </w:rPr>
      <w:t xml:space="preserve"> к запросу_</w:t>
    </w:r>
    <w:r>
      <w:rPr>
        <w:rFonts w:ascii="Times New Roman" w:hAnsi="Times New Roman"/>
        <w:bCs/>
        <w:sz w:val="24"/>
        <w:szCs w:val="24"/>
      </w:rPr>
      <w:t xml:space="preserve"> Проект договора</w:t>
    </w:r>
  </w:p>
  <w:p w14:paraId="185D5E3F" w14:textId="77777777" w:rsidR="006D35B6" w:rsidRDefault="006D35B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D91A8E"/>
    <w:multiLevelType w:val="multilevel"/>
    <w:tmpl w:val="CB0AC720"/>
    <w:lvl w:ilvl="0">
      <w:start w:val="1"/>
      <w:numFmt w:val="decimal"/>
      <w:lvlText w:val="%1."/>
      <w:lvlJc w:val="left"/>
      <w:pPr>
        <w:ind w:left="786" w:hanging="360"/>
      </w:pPr>
      <w:rPr>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642B13A0"/>
    <w:multiLevelType w:val="hybridMultilevel"/>
    <w:tmpl w:val="E5EACC56"/>
    <w:lvl w:ilvl="0" w:tplc="1E4C9DC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nsid w:val="78970694"/>
    <w:multiLevelType w:val="hybridMultilevel"/>
    <w:tmpl w:val="5360DC3E"/>
    <w:lvl w:ilvl="0" w:tplc="ED881528">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120"/>
    <w:rsid w:val="000A4120"/>
    <w:rsid w:val="000E5C21"/>
    <w:rsid w:val="00170D08"/>
    <w:rsid w:val="001B47CF"/>
    <w:rsid w:val="003B5900"/>
    <w:rsid w:val="00405F44"/>
    <w:rsid w:val="00444AE9"/>
    <w:rsid w:val="00474025"/>
    <w:rsid w:val="004A051E"/>
    <w:rsid w:val="006D35B6"/>
    <w:rsid w:val="006E2A50"/>
    <w:rsid w:val="00717EA6"/>
    <w:rsid w:val="00795599"/>
    <w:rsid w:val="0086729D"/>
    <w:rsid w:val="00891750"/>
    <w:rsid w:val="00985523"/>
    <w:rsid w:val="009F5D2C"/>
    <w:rsid w:val="00B00477"/>
    <w:rsid w:val="00B9376A"/>
    <w:rsid w:val="00C92039"/>
    <w:rsid w:val="00ED7481"/>
    <w:rsid w:val="00EE43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1A90E"/>
  <w15:chartTrackingRefBased/>
  <w15:docId w15:val="{100D7BA2-C3D1-490F-836D-82296DF0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29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6729D"/>
    <w:pPr>
      <w:spacing w:after="0" w:line="240" w:lineRule="auto"/>
    </w:pPr>
    <w:rPr>
      <w:sz w:val="20"/>
      <w:szCs w:val="20"/>
    </w:rPr>
  </w:style>
  <w:style w:type="character" w:customStyle="1" w:styleId="a4">
    <w:name w:val="Текст сноски Знак"/>
    <w:basedOn w:val="a0"/>
    <w:link w:val="a3"/>
    <w:uiPriority w:val="99"/>
    <w:semiHidden/>
    <w:rsid w:val="0086729D"/>
    <w:rPr>
      <w:sz w:val="20"/>
      <w:szCs w:val="20"/>
    </w:rPr>
  </w:style>
  <w:style w:type="character" w:styleId="a5">
    <w:name w:val="footnote reference"/>
    <w:basedOn w:val="a0"/>
    <w:uiPriority w:val="99"/>
    <w:semiHidden/>
    <w:unhideWhenUsed/>
    <w:rsid w:val="0086729D"/>
    <w:rPr>
      <w:vertAlign w:val="superscript"/>
    </w:rPr>
  </w:style>
  <w:style w:type="table" w:customStyle="1" w:styleId="1">
    <w:name w:val="Сетка таблицы1"/>
    <w:basedOn w:val="a1"/>
    <w:next w:val="a6"/>
    <w:uiPriority w:val="39"/>
    <w:rsid w:val="00474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4740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6E2A50"/>
    <w:rPr>
      <w:sz w:val="16"/>
      <w:szCs w:val="16"/>
    </w:rPr>
  </w:style>
  <w:style w:type="paragraph" w:styleId="a8">
    <w:name w:val="annotation text"/>
    <w:basedOn w:val="a"/>
    <w:link w:val="a9"/>
    <w:uiPriority w:val="99"/>
    <w:semiHidden/>
    <w:unhideWhenUsed/>
    <w:rsid w:val="006E2A50"/>
    <w:pPr>
      <w:spacing w:line="240" w:lineRule="auto"/>
    </w:pPr>
    <w:rPr>
      <w:sz w:val="20"/>
      <w:szCs w:val="20"/>
    </w:rPr>
  </w:style>
  <w:style w:type="character" w:customStyle="1" w:styleId="a9">
    <w:name w:val="Текст примечания Знак"/>
    <w:basedOn w:val="a0"/>
    <w:link w:val="a8"/>
    <w:uiPriority w:val="99"/>
    <w:semiHidden/>
    <w:rsid w:val="006E2A50"/>
    <w:rPr>
      <w:sz w:val="20"/>
      <w:szCs w:val="20"/>
    </w:rPr>
  </w:style>
  <w:style w:type="paragraph" w:styleId="aa">
    <w:name w:val="Balloon Text"/>
    <w:basedOn w:val="a"/>
    <w:link w:val="ab"/>
    <w:uiPriority w:val="99"/>
    <w:semiHidden/>
    <w:unhideWhenUsed/>
    <w:rsid w:val="006E2A5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6E2A50"/>
    <w:rPr>
      <w:rFonts w:ascii="Segoe UI" w:hAnsi="Segoe UI" w:cs="Segoe UI"/>
      <w:sz w:val="18"/>
      <w:szCs w:val="18"/>
    </w:rPr>
  </w:style>
  <w:style w:type="paragraph" w:styleId="ac">
    <w:name w:val="annotation subject"/>
    <w:basedOn w:val="a8"/>
    <w:next w:val="a8"/>
    <w:link w:val="ad"/>
    <w:uiPriority w:val="99"/>
    <w:semiHidden/>
    <w:unhideWhenUsed/>
    <w:rsid w:val="00B00477"/>
    <w:rPr>
      <w:b/>
      <w:bCs/>
    </w:rPr>
  </w:style>
  <w:style w:type="character" w:customStyle="1" w:styleId="ad">
    <w:name w:val="Тема примечания Знак"/>
    <w:basedOn w:val="a9"/>
    <w:link w:val="ac"/>
    <w:uiPriority w:val="99"/>
    <w:semiHidden/>
    <w:rsid w:val="00B00477"/>
    <w:rPr>
      <w:b/>
      <w:bCs/>
      <w:sz w:val="20"/>
      <w:szCs w:val="20"/>
    </w:rPr>
  </w:style>
  <w:style w:type="paragraph" w:styleId="ae">
    <w:name w:val="header"/>
    <w:basedOn w:val="a"/>
    <w:link w:val="af"/>
    <w:uiPriority w:val="99"/>
    <w:unhideWhenUsed/>
    <w:rsid w:val="006D35B6"/>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6D35B6"/>
  </w:style>
  <w:style w:type="paragraph" w:styleId="af0">
    <w:name w:val="footer"/>
    <w:basedOn w:val="a"/>
    <w:link w:val="af1"/>
    <w:uiPriority w:val="99"/>
    <w:unhideWhenUsed/>
    <w:rsid w:val="006D35B6"/>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6D3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1347D-203A-4ECC-9735-A2E7B50F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4114</Words>
  <Characters>23451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27510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Бусыгина Юлия Сергеевна</dc:creator>
  <cp:keywords/>
  <dc:description/>
  <cp:lastModifiedBy>Окатьева Екатерина Николаевна</cp:lastModifiedBy>
  <cp:revision>5</cp:revision>
  <dcterms:created xsi:type="dcterms:W3CDTF">2025-06-02T07:28:00Z</dcterms:created>
  <dcterms:modified xsi:type="dcterms:W3CDTF">2025-06-04T09:53:00Z</dcterms:modified>
</cp:coreProperties>
</file>